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0CED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center"/>
        <w:rPr>
          <w:sz w:val="22"/>
          <w:szCs w:val="22"/>
        </w:rPr>
      </w:pPr>
      <w:r w:rsidRPr="003830BB">
        <w:rPr>
          <w:b/>
          <w:bCs/>
          <w:sz w:val="22"/>
          <w:szCs w:val="22"/>
        </w:rPr>
        <w:t>KATEDRA HUDBY</w:t>
      </w:r>
    </w:p>
    <w:p w14:paraId="43E5EA17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center"/>
        <w:rPr>
          <w:sz w:val="22"/>
          <w:szCs w:val="22"/>
        </w:rPr>
      </w:pPr>
      <w:proofErr w:type="spellStart"/>
      <w:r w:rsidRPr="003830BB">
        <w:rPr>
          <w:sz w:val="22"/>
          <w:szCs w:val="22"/>
        </w:rPr>
        <w:t>Dražovská</w:t>
      </w:r>
      <w:proofErr w:type="spellEnd"/>
      <w:r w:rsidRPr="003830BB">
        <w:rPr>
          <w:sz w:val="22"/>
          <w:szCs w:val="22"/>
        </w:rPr>
        <w:t xml:space="preserve"> 4 1, 949 01 NITRA, +421 37 6408 305 </w:t>
      </w:r>
      <w:r w:rsidRPr="003830BB">
        <w:rPr>
          <w:b/>
          <w:bCs/>
          <w:sz w:val="22"/>
          <w:szCs w:val="22"/>
        </w:rPr>
        <w:t>www.kh.pf.ukf.sk</w:t>
      </w:r>
    </w:p>
    <w:p w14:paraId="665243B4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 </w:t>
      </w:r>
    </w:p>
    <w:p w14:paraId="7CFC37F0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rPr>
          <w:color w:val="auto"/>
          <w:sz w:val="22"/>
          <w:szCs w:val="22"/>
        </w:rPr>
      </w:pPr>
    </w:p>
    <w:p w14:paraId="72FAF370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rPr>
          <w:b/>
          <w:bCs/>
          <w:color w:val="FF0000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POŽIADAVKY NA PRIJÍMACIE SKÚŠKY </w:t>
      </w:r>
      <w:r w:rsidRPr="003830BB">
        <w:rPr>
          <w:b/>
          <w:bCs/>
          <w:color w:val="FF0000"/>
          <w:sz w:val="22"/>
          <w:szCs w:val="22"/>
        </w:rPr>
        <w:t>pre akademický rok 2024/2025</w:t>
      </w:r>
    </w:p>
    <w:p w14:paraId="2059F644" w14:textId="77777777" w:rsidR="003830BB" w:rsidRPr="003830BB" w:rsidRDefault="003830BB" w:rsidP="003830BB">
      <w:pPr>
        <w:pStyle w:val="Default"/>
        <w:tabs>
          <w:tab w:val="left" w:pos="10467"/>
        </w:tabs>
        <w:ind w:left="567" w:right="-23"/>
        <w:jc w:val="both"/>
        <w:rPr>
          <w:b/>
          <w:bCs/>
          <w:color w:val="FF0000"/>
          <w:sz w:val="22"/>
          <w:szCs w:val="22"/>
        </w:rPr>
      </w:pPr>
    </w:p>
    <w:p w14:paraId="36495BCE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ŠTUDIJNÝ ODBOR: UČITEĽSTVO A PEDAGOGICKÉ VEDY </w:t>
      </w:r>
    </w:p>
    <w:p w14:paraId="3753C427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ŠTUDIJNÝ PODPROGRAM: UČITEĽSTVO HUDOBNÉHO UMENIA (jednopredmetové) </w:t>
      </w:r>
    </w:p>
    <w:p w14:paraId="2398EF9A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b/>
          <w:bCs/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BAKALÁRSKY STUPEŇ ŠTÚDIA (denné štúdium) </w:t>
      </w:r>
    </w:p>
    <w:p w14:paraId="3D2C9BD8" w14:textId="77777777" w:rsidR="003830BB" w:rsidRPr="003830BB" w:rsidRDefault="003830BB" w:rsidP="003830BB">
      <w:pPr>
        <w:pStyle w:val="Default"/>
        <w:tabs>
          <w:tab w:val="left" w:pos="10467"/>
        </w:tabs>
        <w:ind w:left="567" w:right="-23"/>
        <w:jc w:val="both"/>
        <w:rPr>
          <w:b/>
          <w:bCs/>
          <w:color w:val="auto"/>
          <w:sz w:val="22"/>
          <w:szCs w:val="22"/>
        </w:rPr>
      </w:pPr>
    </w:p>
    <w:p w14:paraId="73639072" w14:textId="77777777" w:rsidR="003830BB" w:rsidRPr="003830BB" w:rsidRDefault="003830BB" w:rsidP="003830BB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</w:p>
    <w:p w14:paraId="4DA96398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Všeobecné podmienky prijatia uchádzača na štúdium: </w:t>
      </w:r>
    </w:p>
    <w:p w14:paraId="765E938F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Uchádzač o štúdium Učiteľstva hudobného umenia musí spĺňať nasledovné predpoklady: </w:t>
      </w:r>
    </w:p>
    <w:p w14:paraId="254FD0E2" w14:textId="77777777" w:rsidR="003830BB" w:rsidRPr="003830BB" w:rsidRDefault="003830BB" w:rsidP="003830BB">
      <w:pPr>
        <w:pStyle w:val="Default"/>
        <w:numPr>
          <w:ilvl w:val="0"/>
          <w:numId w:val="6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ukončenie stredoškolského vzdelania maturitou, </w:t>
      </w:r>
    </w:p>
    <w:p w14:paraId="020D325E" w14:textId="77777777" w:rsidR="003830BB" w:rsidRPr="003830BB" w:rsidRDefault="003830BB" w:rsidP="003830BB">
      <w:pPr>
        <w:pStyle w:val="Default"/>
        <w:numPr>
          <w:ilvl w:val="0"/>
          <w:numId w:val="6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úspešné absolvovanie talentovej prijímacej skúšky, </w:t>
      </w:r>
    </w:p>
    <w:p w14:paraId="4F51DF78" w14:textId="77777777" w:rsidR="003830BB" w:rsidRPr="003830BB" w:rsidRDefault="003830BB" w:rsidP="003830BB">
      <w:pPr>
        <w:pStyle w:val="Default"/>
        <w:numPr>
          <w:ilvl w:val="0"/>
          <w:numId w:val="6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splnenie ďalších predpokladov (všeobecný </w:t>
      </w:r>
      <w:proofErr w:type="spellStart"/>
      <w:r w:rsidRPr="003830BB">
        <w:rPr>
          <w:color w:val="auto"/>
          <w:sz w:val="22"/>
          <w:szCs w:val="22"/>
        </w:rPr>
        <w:t>hudobnokultúrny</w:t>
      </w:r>
      <w:proofErr w:type="spellEnd"/>
      <w:r w:rsidRPr="003830BB">
        <w:rPr>
          <w:color w:val="auto"/>
          <w:sz w:val="22"/>
          <w:szCs w:val="22"/>
        </w:rPr>
        <w:t xml:space="preserve"> rozhľad, základné znalosti z </w:t>
      </w:r>
      <w:proofErr w:type="spellStart"/>
      <w:r w:rsidRPr="003830BB">
        <w:rPr>
          <w:color w:val="auto"/>
          <w:sz w:val="22"/>
          <w:szCs w:val="22"/>
        </w:rPr>
        <w:t>hudobnoteoretických</w:t>
      </w:r>
      <w:proofErr w:type="spellEnd"/>
      <w:r w:rsidRPr="003830BB">
        <w:rPr>
          <w:color w:val="auto"/>
          <w:sz w:val="22"/>
          <w:szCs w:val="22"/>
        </w:rPr>
        <w:t xml:space="preserve"> disciplín, percepčné a osobnostno-psychologické predpoklady). </w:t>
      </w:r>
    </w:p>
    <w:p w14:paraId="12F6D597" w14:textId="77777777" w:rsidR="003830BB" w:rsidRPr="003830BB" w:rsidRDefault="003830BB" w:rsidP="003830BB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</w:p>
    <w:p w14:paraId="226CC7EA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Forma prijímacieho konania: </w:t>
      </w:r>
    </w:p>
    <w:p w14:paraId="423E2F7A" w14:textId="77777777" w:rsidR="003830BB" w:rsidRPr="003830BB" w:rsidRDefault="003830BB" w:rsidP="003830BB">
      <w:pPr>
        <w:pStyle w:val="Default"/>
        <w:numPr>
          <w:ilvl w:val="0"/>
          <w:numId w:val="6"/>
        </w:numPr>
        <w:tabs>
          <w:tab w:val="left" w:pos="10467"/>
        </w:tabs>
        <w:ind w:left="709"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talentová skúška </w:t>
      </w:r>
    </w:p>
    <w:p w14:paraId="66B0427F" w14:textId="77777777" w:rsidR="003830BB" w:rsidRPr="003830BB" w:rsidRDefault="003830BB" w:rsidP="003830BB">
      <w:pPr>
        <w:pStyle w:val="Default"/>
        <w:tabs>
          <w:tab w:val="left" w:pos="10467"/>
        </w:tabs>
        <w:ind w:left="567" w:right="-23"/>
        <w:jc w:val="both"/>
        <w:rPr>
          <w:b/>
          <w:bCs/>
          <w:color w:val="auto"/>
          <w:sz w:val="22"/>
          <w:szCs w:val="22"/>
        </w:rPr>
      </w:pPr>
    </w:p>
    <w:p w14:paraId="12F3E08D" w14:textId="77777777" w:rsidR="003830BB" w:rsidRPr="003830BB" w:rsidRDefault="003830BB" w:rsidP="003830BB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</w:p>
    <w:p w14:paraId="30FA2F9B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rFonts w:eastAsia="Times New Roman"/>
          <w:b/>
          <w:bCs/>
          <w:color w:val="auto"/>
          <w:sz w:val="22"/>
          <w:szCs w:val="22"/>
          <w:u w:val="single"/>
        </w:rPr>
      </w:pPr>
      <w:r w:rsidRPr="003830BB">
        <w:rPr>
          <w:rFonts w:eastAsia="Times New Roman"/>
          <w:b/>
          <w:bCs/>
          <w:color w:val="auto"/>
          <w:sz w:val="22"/>
          <w:szCs w:val="22"/>
          <w:u w:val="single"/>
        </w:rPr>
        <w:t>Podmienky prijatia uchádzača na štúdium špecializácie – Hra na nástroji / Spev:</w:t>
      </w:r>
    </w:p>
    <w:p w14:paraId="0901117F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</w:p>
    <w:p w14:paraId="0908F3DB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Stanovenie okruhu a rozsahu požadovaných znalostí: </w:t>
      </w:r>
    </w:p>
    <w:p w14:paraId="377FCD4F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Uchádzač má byť na úrovni absolventa maturitného ročníka konzervatória podľa platných učebných osnov. </w:t>
      </w:r>
    </w:p>
    <w:p w14:paraId="3CF424BE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</w:p>
    <w:p w14:paraId="7D326D14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Bodové ohodnotenie prijímacieho konania: </w:t>
      </w:r>
    </w:p>
    <w:p w14:paraId="128F933A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Hlavný predmet (hra na nástroji, sólový spev): 30 bodov </w:t>
      </w:r>
    </w:p>
    <w:p w14:paraId="290FCE65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strike/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>Rytmické a intonačné schopnosti uchádzača: 10 bodov</w:t>
      </w:r>
    </w:p>
    <w:p w14:paraId="5E6DC69E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Všeobecný prehľad: 10 bodov </w:t>
      </w:r>
    </w:p>
    <w:p w14:paraId="346971A4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Spolu: 50 bodov </w:t>
      </w:r>
    </w:p>
    <w:p w14:paraId="4C397D0A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</w:p>
    <w:p w14:paraId="547EC804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Priebeh talentovej skúšky: </w:t>
      </w:r>
    </w:p>
    <w:p w14:paraId="1ECC2410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b/>
          <w:color w:val="auto"/>
          <w:sz w:val="22"/>
          <w:szCs w:val="22"/>
        </w:rPr>
      </w:pPr>
      <w:r w:rsidRPr="003830BB">
        <w:rPr>
          <w:b/>
          <w:color w:val="auto"/>
          <w:sz w:val="22"/>
          <w:szCs w:val="22"/>
        </w:rPr>
        <w:t>Preverenie praktických zručností v hre na zvolenom hudobnom nástroji, resp. v sólovom speve:</w:t>
      </w:r>
    </w:p>
    <w:p w14:paraId="18902ECA" w14:textId="77777777" w:rsidR="003830BB" w:rsidRPr="003830BB" w:rsidRDefault="003830BB" w:rsidP="003830BB">
      <w:pPr>
        <w:pStyle w:val="Default"/>
        <w:numPr>
          <w:ilvl w:val="0"/>
          <w:numId w:val="7"/>
        </w:numPr>
        <w:tabs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Podmienky z hry na hudobnom nástroji – klavír, akordeón, organ, gitara: </w:t>
      </w:r>
    </w:p>
    <w:p w14:paraId="6E5FBEF7" w14:textId="77777777" w:rsidR="003830BB" w:rsidRPr="003830BB" w:rsidRDefault="003830BB" w:rsidP="003830BB">
      <w:pPr>
        <w:pStyle w:val="Default"/>
        <w:numPr>
          <w:ilvl w:val="0"/>
          <w:numId w:val="12"/>
        </w:numPr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>interpretácia troch skladieb rôznych štýlových období: barok, klasicizmus, romantizmus, 20. storočie (jedna zo skladieb môže byť aj inštruktívneho technického charakteru – etuda);</w:t>
      </w:r>
    </w:p>
    <w:p w14:paraId="6A2E03C9" w14:textId="77777777" w:rsidR="003830BB" w:rsidRPr="003830BB" w:rsidRDefault="003830BB" w:rsidP="003830BB">
      <w:pPr>
        <w:pStyle w:val="Default"/>
        <w:numPr>
          <w:ilvl w:val="0"/>
          <w:numId w:val="7"/>
        </w:numPr>
        <w:tabs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Podmienky z hry na hudobnom nástroji – sláčikové a dychové nástroje: </w:t>
      </w:r>
    </w:p>
    <w:p w14:paraId="0254322E" w14:textId="77777777" w:rsidR="003830BB" w:rsidRPr="003830BB" w:rsidRDefault="003830BB" w:rsidP="003830BB">
      <w:pPr>
        <w:pStyle w:val="Default"/>
        <w:numPr>
          <w:ilvl w:val="0"/>
          <w:numId w:val="12"/>
        </w:numPr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>interpretácia troch skladieb rôznych štýlových období, pričom jedna skladba je koncert, resp. časť koncertu (jedna zo skladieb môže byť aj inštruktívneho technického charakteru – etuda);</w:t>
      </w:r>
    </w:p>
    <w:p w14:paraId="7315C15C" w14:textId="77777777" w:rsidR="003830BB" w:rsidRPr="003830BB" w:rsidRDefault="003830BB" w:rsidP="003830BB">
      <w:pPr>
        <w:pStyle w:val="Default"/>
        <w:numPr>
          <w:ilvl w:val="0"/>
          <w:numId w:val="7"/>
        </w:numPr>
        <w:tabs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Podmienky zo spevu: </w:t>
      </w:r>
    </w:p>
    <w:p w14:paraId="24A7DE89" w14:textId="77777777" w:rsidR="003830BB" w:rsidRPr="003830BB" w:rsidRDefault="003830BB" w:rsidP="003830BB">
      <w:pPr>
        <w:pStyle w:val="Default"/>
        <w:numPr>
          <w:ilvl w:val="0"/>
          <w:numId w:val="12"/>
        </w:numPr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interpretácia troch skladieb rôznych štýlových období: renesancia, barok, klasicizmus, romantizmus, 20. storočie (jedna zo skladieb môže byť aj inštruktívneho technického charakteru – </w:t>
      </w:r>
      <w:proofErr w:type="spellStart"/>
      <w:r w:rsidRPr="003830BB">
        <w:rPr>
          <w:color w:val="auto"/>
          <w:sz w:val="22"/>
          <w:szCs w:val="22"/>
        </w:rPr>
        <w:t>solfeggio</w:t>
      </w:r>
      <w:proofErr w:type="spellEnd"/>
      <w:r w:rsidRPr="003830BB">
        <w:rPr>
          <w:color w:val="auto"/>
          <w:sz w:val="22"/>
          <w:szCs w:val="22"/>
        </w:rPr>
        <w:t xml:space="preserve">, </w:t>
      </w:r>
      <w:proofErr w:type="spellStart"/>
      <w:r w:rsidRPr="003830BB">
        <w:rPr>
          <w:color w:val="auto"/>
          <w:sz w:val="22"/>
          <w:szCs w:val="22"/>
        </w:rPr>
        <w:t>vokalíza</w:t>
      </w:r>
      <w:proofErr w:type="spellEnd"/>
      <w:r w:rsidRPr="003830BB">
        <w:rPr>
          <w:color w:val="auto"/>
          <w:sz w:val="22"/>
          <w:szCs w:val="22"/>
        </w:rPr>
        <w:t xml:space="preserve"> alebo ľudová pieseň v úprave ľubovoľného skladateľa).</w:t>
      </w:r>
    </w:p>
    <w:p w14:paraId="5710FEC4" w14:textId="77777777" w:rsidR="003830BB" w:rsidRPr="003830BB" w:rsidRDefault="003830BB" w:rsidP="003830BB">
      <w:pPr>
        <w:pStyle w:val="Default"/>
        <w:numPr>
          <w:ilvl w:val="0"/>
          <w:numId w:val="7"/>
        </w:numPr>
        <w:tabs>
          <w:tab w:val="left" w:pos="567"/>
          <w:tab w:val="left" w:pos="10467"/>
        </w:tabs>
        <w:ind w:left="567" w:right="-23"/>
        <w:jc w:val="both"/>
        <w:rPr>
          <w:b/>
          <w:color w:val="auto"/>
          <w:sz w:val="22"/>
          <w:szCs w:val="22"/>
        </w:rPr>
      </w:pPr>
      <w:r w:rsidRPr="003830BB">
        <w:rPr>
          <w:b/>
          <w:color w:val="auto"/>
          <w:sz w:val="22"/>
          <w:szCs w:val="22"/>
        </w:rPr>
        <w:t xml:space="preserve">Preverenie rytmických a intonačných schopností uchádzača. </w:t>
      </w:r>
    </w:p>
    <w:p w14:paraId="420A8C9B" w14:textId="77777777" w:rsidR="003830BB" w:rsidRPr="003830BB" w:rsidRDefault="003830BB" w:rsidP="003830BB">
      <w:pPr>
        <w:pStyle w:val="Default"/>
        <w:numPr>
          <w:ilvl w:val="0"/>
          <w:numId w:val="7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>Všeobecný kultúrny prehľad</w:t>
      </w:r>
      <w:r w:rsidRPr="003830BB">
        <w:rPr>
          <w:color w:val="auto"/>
          <w:sz w:val="22"/>
          <w:szCs w:val="22"/>
        </w:rPr>
        <w:t xml:space="preserve">: </w:t>
      </w:r>
    </w:p>
    <w:p w14:paraId="29C0E343" w14:textId="77777777" w:rsidR="003830BB" w:rsidRPr="003830BB" w:rsidRDefault="003830BB" w:rsidP="003830BB">
      <w:pPr>
        <w:pStyle w:val="Default"/>
        <w:numPr>
          <w:ilvl w:val="0"/>
          <w:numId w:val="11"/>
        </w:numPr>
        <w:tabs>
          <w:tab w:val="left" w:pos="567"/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>preverenie základných vedomostí z oblasti hudobnej teórie (hudobné názvoslovie, stupnice, intervaly, akordy, hudobné nástroje v orchestri), dejín hudby (významné skladateľské osobnosti hudby baroka, klasicizmu, romantizmu a súčasnosti) a všeobecný prehľad zo súčasnej hudobnej kultúry (hudobné vydavateľstvá, interpreti a skladatelia, hudobné festivaly, významné operné scény, profesionálne hudobné inštitúcie).</w:t>
      </w:r>
    </w:p>
    <w:p w14:paraId="67DB49B8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color w:val="auto"/>
          <w:sz w:val="22"/>
          <w:szCs w:val="22"/>
        </w:rPr>
        <w:t>Osobné a psychologické predpoklady štúdia hudby</w:t>
      </w:r>
      <w:r w:rsidRPr="003830BB">
        <w:rPr>
          <w:color w:val="auto"/>
          <w:sz w:val="22"/>
          <w:szCs w:val="22"/>
        </w:rPr>
        <w:t xml:space="preserve"> (úloha hudby v živote uchádzača, vzťah k hudbe a hudobné aktivity uchádzača, predchádzajúce štúdium a očakávania od štúdia na Katedre hudby PF UKF v Nitre, uplatnenie študentov, vzťah k deťom a skúsenosti z práce s deťmi, rečové predpoklady na vykonávanie pedagogickej profesie a i.). </w:t>
      </w:r>
    </w:p>
    <w:p w14:paraId="62A80384" w14:textId="77777777" w:rsidR="003830BB" w:rsidRPr="003830BB" w:rsidRDefault="003830BB" w:rsidP="003830BB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</w:p>
    <w:p w14:paraId="629BB977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b/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Upozornenie: </w:t>
      </w:r>
      <w:r w:rsidRPr="003830BB">
        <w:rPr>
          <w:color w:val="auto"/>
          <w:sz w:val="22"/>
          <w:szCs w:val="22"/>
        </w:rPr>
        <w:t xml:space="preserve">Katedra hudby odporúča zabezpečiť si vlastného korepetítora. </w:t>
      </w:r>
      <w:r w:rsidRPr="003830BB">
        <w:rPr>
          <w:bCs/>
          <w:color w:val="auto"/>
          <w:sz w:val="22"/>
          <w:szCs w:val="22"/>
        </w:rPr>
        <w:t>V prípade, že uchádzač nemá vlastný klavírny sprievod, je povinný informovať Katedru hudby PF UKF v Nitre o potrebe korepetítora a </w:t>
      </w:r>
      <w:r w:rsidRPr="003830BB">
        <w:rPr>
          <w:b/>
          <w:bCs/>
          <w:color w:val="auto"/>
          <w:sz w:val="22"/>
          <w:szCs w:val="22"/>
        </w:rPr>
        <w:t>poslať notový materiál najneskôr 14 dní pred konaním talentovej skúšky</w:t>
      </w:r>
      <w:r w:rsidRPr="003830BB">
        <w:rPr>
          <w:bCs/>
          <w:color w:val="auto"/>
          <w:sz w:val="22"/>
          <w:szCs w:val="22"/>
        </w:rPr>
        <w:t xml:space="preserve"> na adresu: </w:t>
      </w:r>
      <w:hyperlink r:id="rId7" w:history="1">
        <w:r w:rsidRPr="003830BB">
          <w:rPr>
            <w:b/>
            <w:bCs/>
            <w:color w:val="auto"/>
            <w:sz w:val="22"/>
            <w:szCs w:val="22"/>
          </w:rPr>
          <w:t>mstrbak@ukf.sk</w:t>
        </w:r>
      </w:hyperlink>
      <w:r w:rsidRPr="003830BB">
        <w:rPr>
          <w:b/>
          <w:bCs/>
          <w:color w:val="auto"/>
          <w:sz w:val="22"/>
          <w:szCs w:val="22"/>
        </w:rPr>
        <w:t xml:space="preserve"> </w:t>
      </w:r>
    </w:p>
    <w:p w14:paraId="0B26F442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</w:p>
    <w:p w14:paraId="70753C46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Uplatnenie absolventa štúdia: </w:t>
      </w:r>
    </w:p>
    <w:p w14:paraId="5C964163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Absolvent študijného programu je prioritne pripravovaný pre učiteľstvo umeleckých predmetov (hra na nástroji, spev, hudobnodramatická tvorba, hudba a počítač) a </w:t>
      </w:r>
      <w:proofErr w:type="spellStart"/>
      <w:r w:rsidRPr="003830BB">
        <w:rPr>
          <w:color w:val="auto"/>
          <w:sz w:val="22"/>
          <w:szCs w:val="22"/>
        </w:rPr>
        <w:t>hudobnoteoretických</w:t>
      </w:r>
      <w:proofErr w:type="spellEnd"/>
      <w:r w:rsidRPr="003830BB">
        <w:rPr>
          <w:color w:val="auto"/>
          <w:sz w:val="22"/>
          <w:szCs w:val="22"/>
        </w:rPr>
        <w:t xml:space="preserve"> predmetov (hudobná náuka) na základných umeleckých školách, súčasne však získava spôsobilosť:</w:t>
      </w:r>
    </w:p>
    <w:p w14:paraId="0B576BD4" w14:textId="77777777" w:rsidR="003830BB" w:rsidRPr="003830BB" w:rsidRDefault="003830BB" w:rsidP="003830BB">
      <w:pPr>
        <w:pStyle w:val="Default"/>
        <w:numPr>
          <w:ilvl w:val="0"/>
          <w:numId w:val="5"/>
        </w:numPr>
        <w:tabs>
          <w:tab w:val="left" w:pos="10467"/>
        </w:tabs>
        <w:ind w:left="426"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vyučovať predmet hudobná výchova na druhom stupni (5. – 8. ročník) základných škôl, vrátane vyučovania hudobnej výchovy v 1. – 4. ročníku osemročných gymnázií, </w:t>
      </w:r>
    </w:p>
    <w:p w14:paraId="33D056F8" w14:textId="77777777" w:rsidR="003830BB" w:rsidRPr="003830BB" w:rsidRDefault="003830BB" w:rsidP="003830BB">
      <w:pPr>
        <w:pStyle w:val="Default"/>
        <w:numPr>
          <w:ilvl w:val="0"/>
          <w:numId w:val="5"/>
        </w:numPr>
        <w:tabs>
          <w:tab w:val="left" w:pos="10467"/>
        </w:tabs>
        <w:ind w:left="426"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vykonávať prácu v štátnej správe, v kultúrnych a umeleckých inštitúciách, v printových a elektronických médiách v oblasti umeleckej kritiky a publicistiky (rozhlas, televízia, tlač), v umeleckej hudobnej a divadelnej produkcii a manažmente, v umeleckej zvukovej produkcii a manažmente. </w:t>
      </w:r>
    </w:p>
    <w:p w14:paraId="5AA52F59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</w:p>
    <w:p w14:paraId="0E165F92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Možnosť pokračovania v akreditovanom </w:t>
      </w:r>
      <w:r w:rsidRPr="003830BB">
        <w:rPr>
          <w:b/>
          <w:bCs/>
          <w:color w:val="auto"/>
          <w:sz w:val="22"/>
          <w:szCs w:val="22"/>
        </w:rPr>
        <w:t xml:space="preserve">magisterskom </w:t>
      </w:r>
      <w:r w:rsidRPr="003830BB">
        <w:rPr>
          <w:color w:val="auto"/>
          <w:sz w:val="22"/>
          <w:szCs w:val="22"/>
        </w:rPr>
        <w:t xml:space="preserve">stupni (2-ročné štúdium, </w:t>
      </w:r>
      <w:r w:rsidRPr="003830BB">
        <w:rPr>
          <w:b/>
          <w:bCs/>
          <w:color w:val="auto"/>
          <w:sz w:val="22"/>
          <w:szCs w:val="22"/>
        </w:rPr>
        <w:t>Mgr.</w:t>
      </w:r>
      <w:r w:rsidRPr="003830BB">
        <w:rPr>
          <w:color w:val="auto"/>
          <w:sz w:val="22"/>
          <w:szCs w:val="22"/>
        </w:rPr>
        <w:t xml:space="preserve">) a doktorandskom štúdiu (3-ročné štúdium, </w:t>
      </w:r>
      <w:r w:rsidRPr="003830BB">
        <w:rPr>
          <w:b/>
          <w:bCs/>
          <w:color w:val="auto"/>
          <w:sz w:val="22"/>
          <w:szCs w:val="22"/>
        </w:rPr>
        <w:t>PhD</w:t>
      </w:r>
      <w:r w:rsidRPr="003830BB">
        <w:rPr>
          <w:color w:val="auto"/>
          <w:sz w:val="22"/>
          <w:szCs w:val="22"/>
        </w:rPr>
        <w:t>.) v študijnom programe 1.1.10 Pedagogika hudobného a hudobnodramatického umenia</w:t>
      </w:r>
    </w:p>
    <w:p w14:paraId="0B5D2FA5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</w:p>
    <w:p w14:paraId="10F98AFC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iCs/>
          <w:color w:val="auto"/>
          <w:sz w:val="22"/>
          <w:szCs w:val="22"/>
        </w:rPr>
        <w:t xml:space="preserve">Odporúčaná literatúra: </w:t>
      </w:r>
    </w:p>
    <w:p w14:paraId="5055A84F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ABRAHAM, G.: </w:t>
      </w:r>
      <w:r w:rsidRPr="003830BB">
        <w:rPr>
          <w:rFonts w:ascii="Times New Roman" w:hAnsi="Times New Roman" w:cs="Times New Roman"/>
          <w:i/>
        </w:rPr>
        <w:t>Stručné dejiny hudby.</w:t>
      </w:r>
      <w:r w:rsidRPr="003830BB">
        <w:rPr>
          <w:rFonts w:ascii="Times New Roman" w:hAnsi="Times New Roman" w:cs="Times New Roman"/>
        </w:rPr>
        <w:t xml:space="preserve"> Bratislava: Hudobné centrum, 2003.</w:t>
      </w:r>
    </w:p>
    <w:p w14:paraId="0126B279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KOUBA, J.: </w:t>
      </w:r>
      <w:r w:rsidRPr="003830BB">
        <w:rPr>
          <w:rFonts w:ascii="Times New Roman" w:hAnsi="Times New Roman" w:cs="Times New Roman"/>
          <w:i/>
        </w:rPr>
        <w:t xml:space="preserve">ABC </w:t>
      </w:r>
      <w:proofErr w:type="spellStart"/>
      <w:r w:rsidRPr="003830BB">
        <w:rPr>
          <w:rFonts w:ascii="Times New Roman" w:hAnsi="Times New Roman" w:cs="Times New Roman"/>
          <w:i/>
        </w:rPr>
        <w:t>hudebních</w:t>
      </w:r>
      <w:proofErr w:type="spellEnd"/>
      <w:r w:rsidRPr="003830BB">
        <w:rPr>
          <w:rFonts w:ascii="Times New Roman" w:hAnsi="Times New Roman" w:cs="Times New Roman"/>
          <w:i/>
        </w:rPr>
        <w:t xml:space="preserve"> </w:t>
      </w:r>
      <w:proofErr w:type="spellStart"/>
      <w:r w:rsidRPr="003830BB">
        <w:rPr>
          <w:rFonts w:ascii="Times New Roman" w:hAnsi="Times New Roman" w:cs="Times New Roman"/>
          <w:i/>
        </w:rPr>
        <w:t>slohů</w:t>
      </w:r>
      <w:proofErr w:type="spellEnd"/>
      <w:r w:rsidRPr="003830BB">
        <w:rPr>
          <w:rFonts w:ascii="Times New Roman" w:hAnsi="Times New Roman" w:cs="Times New Roman"/>
          <w:i/>
        </w:rPr>
        <w:t xml:space="preserve">. Od raného </w:t>
      </w:r>
      <w:proofErr w:type="spellStart"/>
      <w:r w:rsidRPr="003830BB">
        <w:rPr>
          <w:rFonts w:ascii="Times New Roman" w:hAnsi="Times New Roman" w:cs="Times New Roman"/>
          <w:i/>
        </w:rPr>
        <w:t>středověku</w:t>
      </w:r>
      <w:proofErr w:type="spellEnd"/>
      <w:r w:rsidRPr="003830BB">
        <w:rPr>
          <w:rFonts w:ascii="Times New Roman" w:hAnsi="Times New Roman" w:cs="Times New Roman"/>
          <w:i/>
        </w:rPr>
        <w:t xml:space="preserve"> k W. A. Mozartovi</w:t>
      </w:r>
      <w:r w:rsidRPr="003830BB">
        <w:rPr>
          <w:rFonts w:ascii="Times New Roman" w:hAnsi="Times New Roman" w:cs="Times New Roman"/>
        </w:rPr>
        <w:t xml:space="preserve">. Praha: </w:t>
      </w:r>
      <w:proofErr w:type="spellStart"/>
      <w:r w:rsidRPr="003830BB">
        <w:rPr>
          <w:rFonts w:ascii="Times New Roman" w:hAnsi="Times New Roman" w:cs="Times New Roman"/>
        </w:rPr>
        <w:t>Supraphon</w:t>
      </w:r>
      <w:proofErr w:type="spellEnd"/>
      <w:r w:rsidRPr="003830BB">
        <w:rPr>
          <w:rFonts w:ascii="Times New Roman" w:hAnsi="Times New Roman" w:cs="Times New Roman"/>
        </w:rPr>
        <w:t xml:space="preserve">, 1988. </w:t>
      </w:r>
    </w:p>
    <w:p w14:paraId="44998248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SMOLKA, J.: </w:t>
      </w:r>
      <w:proofErr w:type="spellStart"/>
      <w:r w:rsidRPr="003830BB">
        <w:rPr>
          <w:rFonts w:ascii="Times New Roman" w:hAnsi="Times New Roman" w:cs="Times New Roman"/>
          <w:i/>
        </w:rPr>
        <w:t>Dějiny</w:t>
      </w:r>
      <w:proofErr w:type="spellEnd"/>
      <w:r w:rsidRPr="003830BB">
        <w:rPr>
          <w:rFonts w:ascii="Times New Roman" w:hAnsi="Times New Roman" w:cs="Times New Roman"/>
          <w:i/>
        </w:rPr>
        <w:t xml:space="preserve"> hudby</w:t>
      </w:r>
      <w:r w:rsidRPr="003830BB">
        <w:rPr>
          <w:rFonts w:ascii="Times New Roman" w:hAnsi="Times New Roman" w:cs="Times New Roman"/>
        </w:rPr>
        <w:t>. Brno: TOGGA, 2001.</w:t>
      </w:r>
    </w:p>
    <w:p w14:paraId="5027D215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SUCHOŇ, E. – FILIP, M.: </w:t>
      </w:r>
      <w:r w:rsidRPr="003830BB">
        <w:rPr>
          <w:rFonts w:ascii="Times New Roman" w:hAnsi="Times New Roman" w:cs="Times New Roman"/>
          <w:i/>
        </w:rPr>
        <w:t>Stručná náuka o hudbe</w:t>
      </w:r>
      <w:r w:rsidRPr="003830BB">
        <w:rPr>
          <w:rFonts w:ascii="Times New Roman" w:hAnsi="Times New Roman" w:cs="Times New Roman"/>
        </w:rPr>
        <w:t xml:space="preserve">. Bratislava: OPUS, 1987. </w:t>
      </w:r>
    </w:p>
    <w:p w14:paraId="22B35156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ZENKL, L.: </w:t>
      </w:r>
      <w:r w:rsidRPr="003830BB">
        <w:rPr>
          <w:rFonts w:ascii="Times New Roman" w:hAnsi="Times New Roman" w:cs="Times New Roman"/>
          <w:i/>
        </w:rPr>
        <w:t xml:space="preserve">ABC </w:t>
      </w:r>
      <w:proofErr w:type="spellStart"/>
      <w:r w:rsidRPr="003830BB">
        <w:rPr>
          <w:rFonts w:ascii="Times New Roman" w:hAnsi="Times New Roman" w:cs="Times New Roman"/>
          <w:i/>
        </w:rPr>
        <w:t>hudební</w:t>
      </w:r>
      <w:proofErr w:type="spellEnd"/>
      <w:r w:rsidRPr="003830BB">
        <w:rPr>
          <w:rFonts w:ascii="Times New Roman" w:hAnsi="Times New Roman" w:cs="Times New Roman"/>
          <w:i/>
        </w:rPr>
        <w:t xml:space="preserve"> náuky</w:t>
      </w:r>
      <w:r w:rsidRPr="003830BB">
        <w:rPr>
          <w:rFonts w:ascii="Times New Roman" w:hAnsi="Times New Roman" w:cs="Times New Roman"/>
        </w:rPr>
        <w:t xml:space="preserve">. Praha: </w:t>
      </w:r>
      <w:proofErr w:type="spellStart"/>
      <w:r w:rsidRPr="003830BB">
        <w:rPr>
          <w:rFonts w:ascii="Times New Roman" w:hAnsi="Times New Roman" w:cs="Times New Roman"/>
        </w:rPr>
        <w:t>Editio</w:t>
      </w:r>
      <w:proofErr w:type="spellEnd"/>
      <w:r w:rsidRPr="003830BB">
        <w:rPr>
          <w:rFonts w:ascii="Times New Roman" w:hAnsi="Times New Roman" w:cs="Times New Roman"/>
        </w:rPr>
        <w:t xml:space="preserve"> </w:t>
      </w:r>
      <w:proofErr w:type="spellStart"/>
      <w:r w:rsidRPr="003830BB">
        <w:rPr>
          <w:rFonts w:ascii="Times New Roman" w:hAnsi="Times New Roman" w:cs="Times New Roman"/>
        </w:rPr>
        <w:t>Supraphon</w:t>
      </w:r>
      <w:proofErr w:type="spellEnd"/>
      <w:r w:rsidRPr="003830BB">
        <w:rPr>
          <w:rFonts w:ascii="Times New Roman" w:hAnsi="Times New Roman" w:cs="Times New Roman"/>
        </w:rPr>
        <w:t>, 1986.</w:t>
      </w:r>
    </w:p>
    <w:p w14:paraId="544424AF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i/>
        </w:rPr>
      </w:pPr>
      <w:r w:rsidRPr="003830BB">
        <w:rPr>
          <w:rFonts w:ascii="Times New Roman" w:hAnsi="Times New Roman" w:cs="Times New Roman"/>
        </w:rPr>
        <w:t xml:space="preserve">časopis </w:t>
      </w:r>
      <w:r w:rsidRPr="003830BB">
        <w:rPr>
          <w:rFonts w:ascii="Times New Roman" w:hAnsi="Times New Roman" w:cs="Times New Roman"/>
          <w:i/>
        </w:rPr>
        <w:t>Hudobný život</w:t>
      </w:r>
    </w:p>
    <w:p w14:paraId="5540429C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i/>
        </w:rPr>
      </w:pPr>
    </w:p>
    <w:p w14:paraId="1D48503D" w14:textId="77777777" w:rsidR="003830BB" w:rsidRPr="003830BB" w:rsidRDefault="003830BB" w:rsidP="003830BB">
      <w:pPr>
        <w:pBdr>
          <w:bottom w:val="single" w:sz="6" w:space="1" w:color="auto"/>
        </w:pBd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i/>
        </w:rPr>
      </w:pPr>
    </w:p>
    <w:p w14:paraId="7A3AE768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i/>
        </w:rPr>
      </w:pPr>
    </w:p>
    <w:p w14:paraId="40CC8A46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u w:val="single"/>
        </w:rPr>
      </w:pPr>
      <w:r w:rsidRPr="003830BB">
        <w:rPr>
          <w:rFonts w:ascii="Times New Roman" w:hAnsi="Times New Roman" w:cs="Times New Roman"/>
          <w:b/>
          <w:u w:val="single"/>
        </w:rPr>
        <w:t>Podmienky prijatia uchádzača na štúdium špecializácie – Hudobnodramatická tvorba:</w:t>
      </w:r>
    </w:p>
    <w:p w14:paraId="01E18543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u w:val="single"/>
        </w:rPr>
      </w:pPr>
    </w:p>
    <w:p w14:paraId="43C2090C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Uchádzač o štúdium špecializácie hudobnodramatického umenia musí spĺňať nasledovné predpoklady:</w:t>
      </w:r>
    </w:p>
    <w:p w14:paraId="05E1E390" w14:textId="77777777" w:rsidR="003830BB" w:rsidRPr="003830BB" w:rsidRDefault="003830BB" w:rsidP="003830BB">
      <w:pPr>
        <w:pStyle w:val="Odsekzoznamu"/>
        <w:numPr>
          <w:ilvl w:val="0"/>
          <w:numId w:val="8"/>
        </w:num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ukončenie stredoškolského vzdelania maturitou,</w:t>
      </w:r>
    </w:p>
    <w:p w14:paraId="45E3B965" w14:textId="77777777" w:rsidR="003830BB" w:rsidRPr="003830BB" w:rsidRDefault="003830BB" w:rsidP="003830BB">
      <w:pPr>
        <w:pStyle w:val="Odsekzoznamu"/>
        <w:numPr>
          <w:ilvl w:val="0"/>
          <w:numId w:val="8"/>
        </w:num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úspešné absolvovanie talentovej prijímacej skúšky v oblasti spevu, pohybového a hereckého prejavu,</w:t>
      </w:r>
    </w:p>
    <w:p w14:paraId="4C4C265E" w14:textId="77777777" w:rsidR="003830BB" w:rsidRPr="003830BB" w:rsidRDefault="003830BB" w:rsidP="003830BB">
      <w:pPr>
        <w:pStyle w:val="Odsekzoznamu"/>
        <w:numPr>
          <w:ilvl w:val="0"/>
          <w:numId w:val="8"/>
        </w:num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splnenie ďalších predpokladov (všeobecný kultúrny rozhľad, psychologicko-percepčné predpoklady).</w:t>
      </w:r>
    </w:p>
    <w:p w14:paraId="2068B35A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</w:rPr>
      </w:pPr>
    </w:p>
    <w:p w14:paraId="6BB536F2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Bodové ohodnotenie prijímacieho konania: </w:t>
      </w:r>
    </w:p>
    <w:p w14:paraId="2209C50C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Hlavný predmet (spev, herecké a pohybové zručnosti): 30 bodov </w:t>
      </w:r>
    </w:p>
    <w:p w14:paraId="6BD91CD2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strike/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Rytmické a intonačné schopnosti uchádzača: 10 bod </w:t>
      </w:r>
      <w:proofErr w:type="spellStart"/>
      <w:r w:rsidRPr="003830BB">
        <w:rPr>
          <w:color w:val="auto"/>
          <w:sz w:val="22"/>
          <w:szCs w:val="22"/>
        </w:rPr>
        <w:t>ov</w:t>
      </w:r>
      <w:proofErr w:type="spellEnd"/>
    </w:p>
    <w:p w14:paraId="03339EBA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Všeobecný prehľad: 10 bodov </w:t>
      </w:r>
    </w:p>
    <w:p w14:paraId="6E5CF18D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Spolu: 50 bodov </w:t>
      </w:r>
    </w:p>
    <w:p w14:paraId="7EAB9FF6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</w:rPr>
      </w:pPr>
    </w:p>
    <w:p w14:paraId="1924AD4F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  <w:bCs/>
        </w:rPr>
      </w:pPr>
      <w:r w:rsidRPr="003830BB">
        <w:rPr>
          <w:rFonts w:ascii="Times New Roman" w:hAnsi="Times New Roman" w:cs="Times New Roman"/>
          <w:b/>
          <w:bCs/>
        </w:rPr>
        <w:t xml:space="preserve">Priebeh talentovej skúšky: </w:t>
      </w:r>
    </w:p>
    <w:p w14:paraId="2F197CCD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</w:rPr>
      </w:pPr>
      <w:r w:rsidRPr="003830BB">
        <w:rPr>
          <w:rFonts w:ascii="Times New Roman" w:hAnsi="Times New Roman" w:cs="Times New Roman"/>
          <w:b/>
        </w:rPr>
        <w:t>Preverenie umeleckých dispozícií v speve:</w:t>
      </w:r>
    </w:p>
    <w:p w14:paraId="7FD59AC9" w14:textId="77777777" w:rsidR="003830BB" w:rsidRPr="003830BB" w:rsidRDefault="003830BB" w:rsidP="003830BB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interpretácia dvoch piesní odlišného charakteru a žánru  (muzikálových, ľudových, populárnych a i.);</w:t>
      </w:r>
    </w:p>
    <w:p w14:paraId="40A01AD0" w14:textId="77777777" w:rsidR="003830BB" w:rsidRPr="003830BB" w:rsidRDefault="003830BB" w:rsidP="003830BB">
      <w:pPr>
        <w:pStyle w:val="Odsekzoznamu"/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  <w:b/>
        </w:rPr>
        <w:t>Pozn.:</w:t>
      </w:r>
      <w:r w:rsidRPr="003830BB">
        <w:rPr>
          <w:rFonts w:ascii="Times New Roman" w:hAnsi="Times New Roman" w:cs="Times New Roman"/>
        </w:rPr>
        <w:t xml:space="preserve"> k dispozícii je CD prehrávač a PC (hudobné podklady je potrebné priniesť vo formáte MP3 na CD alebo USB), Katedra  hudby nezabezpečuje korepetície.</w:t>
      </w:r>
    </w:p>
    <w:p w14:paraId="593178E6" w14:textId="77777777" w:rsidR="003830BB" w:rsidRPr="003830BB" w:rsidRDefault="003830BB" w:rsidP="003830BB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preverenie intonačných schopností.</w:t>
      </w:r>
    </w:p>
    <w:p w14:paraId="59F7F981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</w:rPr>
      </w:pPr>
      <w:r w:rsidRPr="003830BB">
        <w:rPr>
          <w:rFonts w:ascii="Times New Roman" w:hAnsi="Times New Roman" w:cs="Times New Roman"/>
          <w:b/>
        </w:rPr>
        <w:t>Preverenie hereckých a rečových dispozícií:</w:t>
      </w:r>
    </w:p>
    <w:p w14:paraId="192B9D90" w14:textId="77777777" w:rsidR="003830BB" w:rsidRPr="003830BB" w:rsidRDefault="003830BB" w:rsidP="003830BB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prednes poézie alebo prózy – spamäti v rozsahu 3 – 4 minút;</w:t>
      </w:r>
    </w:p>
    <w:p w14:paraId="39484CAB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</w:rPr>
      </w:pPr>
      <w:r w:rsidRPr="003830BB">
        <w:rPr>
          <w:rFonts w:ascii="Times New Roman" w:hAnsi="Times New Roman" w:cs="Times New Roman"/>
          <w:b/>
        </w:rPr>
        <w:t>Preverenie herecko-pohybových schopností a fyzických dispozícií:</w:t>
      </w:r>
    </w:p>
    <w:p w14:paraId="25B20E2B" w14:textId="77777777" w:rsidR="003830BB" w:rsidRPr="003830BB" w:rsidRDefault="003830BB" w:rsidP="003830BB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herecká etuda bez textu v rozsahu 2 – 3 minút,</w:t>
      </w:r>
    </w:p>
    <w:p w14:paraId="3AD65D7D" w14:textId="77777777" w:rsidR="003830BB" w:rsidRPr="003830BB" w:rsidRDefault="003830BB" w:rsidP="003830BB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predvedenie pripravenej tanečnej ukážky na prinesenú hudbu v rozsahu 2 – 3 minút;</w:t>
      </w:r>
    </w:p>
    <w:p w14:paraId="4CCD6465" w14:textId="77777777" w:rsidR="003830BB" w:rsidRPr="003830BB" w:rsidRDefault="003830BB" w:rsidP="003830BB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preverenie rytmicko-pohybových schopností;</w:t>
      </w:r>
    </w:p>
    <w:p w14:paraId="7E914450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left="708"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  <w:b/>
        </w:rPr>
        <w:lastRenderedPageBreak/>
        <w:t>Pozn.:</w:t>
      </w:r>
      <w:r w:rsidRPr="003830BB">
        <w:rPr>
          <w:rFonts w:ascii="Times New Roman" w:hAnsi="Times New Roman" w:cs="Times New Roman"/>
        </w:rPr>
        <w:t xml:space="preserve"> uchádzači si donesú cvičný úbor a hudobné podklady vo formáte MP3 na CD alebo USB.</w:t>
      </w:r>
    </w:p>
    <w:p w14:paraId="25F6B829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>Všeobecný kultúrny prehľad</w:t>
      </w:r>
      <w:r w:rsidRPr="003830BB">
        <w:rPr>
          <w:color w:val="auto"/>
          <w:sz w:val="22"/>
          <w:szCs w:val="22"/>
        </w:rPr>
        <w:t xml:space="preserve">: </w:t>
      </w:r>
    </w:p>
    <w:p w14:paraId="0503C38E" w14:textId="77777777" w:rsidR="003830BB" w:rsidRPr="003830BB" w:rsidRDefault="003830BB" w:rsidP="003830BB">
      <w:pPr>
        <w:pStyle w:val="Default"/>
        <w:numPr>
          <w:ilvl w:val="0"/>
          <w:numId w:val="10"/>
        </w:numPr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>preverenie základných vedomostí z hudobnej teórie (stupnice, intervaly, akordy, hudobné názvoslovie), preverenie základných vedomostí z oblasti  hudobnodramatického umenia (definícia, charakteristika, popis a i.), dejín hudobnodramatického umenia  (opera, opereta, muzikál, významné skladateľské osobnosti a i.), všeobecný prehľad zo súčasnej hudobnej kultúry.</w:t>
      </w:r>
    </w:p>
    <w:p w14:paraId="7C71DD13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color w:val="auto"/>
          <w:sz w:val="22"/>
          <w:szCs w:val="22"/>
        </w:rPr>
        <w:t>Osobné a psychologické predpoklady štúdia hudby</w:t>
      </w:r>
      <w:r w:rsidRPr="003830BB">
        <w:rPr>
          <w:color w:val="auto"/>
          <w:sz w:val="22"/>
          <w:szCs w:val="22"/>
        </w:rPr>
        <w:t xml:space="preserve"> (úloha hudby v živote uchádzača, vzťah k hudbe a hudobné aktivity uchádzača, predchádzajúce štúdium a očakávania od štúdia na Katedre hudby PF UKF v Nitre, uplatnenie študentov, vzťah k deťom a skúsenosti z práce s deťmi, rečové predpoklady na vykonávanie pedagogickej profesie a i.). </w:t>
      </w:r>
    </w:p>
    <w:p w14:paraId="373B0E79" w14:textId="77777777" w:rsidR="003830BB" w:rsidRPr="003830BB" w:rsidRDefault="003830BB" w:rsidP="003830BB">
      <w:pPr>
        <w:pStyle w:val="Default"/>
        <w:tabs>
          <w:tab w:val="left" w:pos="10467"/>
        </w:tabs>
        <w:ind w:left="709" w:right="-23"/>
        <w:jc w:val="both"/>
        <w:rPr>
          <w:color w:val="auto"/>
          <w:sz w:val="22"/>
          <w:szCs w:val="22"/>
        </w:rPr>
      </w:pPr>
    </w:p>
    <w:p w14:paraId="6FA71970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</w:rPr>
      </w:pPr>
      <w:r w:rsidRPr="003830BB">
        <w:rPr>
          <w:rFonts w:ascii="Times New Roman" w:hAnsi="Times New Roman" w:cs="Times New Roman"/>
          <w:b/>
        </w:rPr>
        <w:t>Odporúčaná literatúra:</w:t>
      </w:r>
    </w:p>
    <w:p w14:paraId="7887C396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ABRAHAM, G.: </w:t>
      </w:r>
      <w:r w:rsidRPr="003830BB">
        <w:rPr>
          <w:rFonts w:ascii="Times New Roman" w:hAnsi="Times New Roman" w:cs="Times New Roman"/>
          <w:i/>
        </w:rPr>
        <w:t>Stručné dejiny hudby</w:t>
      </w:r>
      <w:r w:rsidRPr="003830BB">
        <w:rPr>
          <w:rFonts w:ascii="Times New Roman" w:hAnsi="Times New Roman" w:cs="Times New Roman"/>
        </w:rPr>
        <w:t>. Bratislava: Hudobné centrum, 2003.</w:t>
      </w:r>
    </w:p>
    <w:p w14:paraId="0B6752E6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BEZ, H. – DEGENHARDT, J. – HOFMANN, H. P.: </w:t>
      </w:r>
      <w:r w:rsidRPr="003830BB">
        <w:rPr>
          <w:rFonts w:ascii="Times New Roman" w:hAnsi="Times New Roman" w:cs="Times New Roman"/>
          <w:i/>
        </w:rPr>
        <w:t>Muzikál</w:t>
      </w:r>
      <w:r w:rsidRPr="003830BB">
        <w:rPr>
          <w:rFonts w:ascii="Times New Roman" w:hAnsi="Times New Roman" w:cs="Times New Roman"/>
        </w:rPr>
        <w:t>. Bratislava: Opus, 1987.</w:t>
      </w:r>
    </w:p>
    <w:p w14:paraId="15E3E958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GRUN, B.: </w:t>
      </w:r>
      <w:r w:rsidRPr="003830BB">
        <w:rPr>
          <w:rFonts w:ascii="Times New Roman" w:hAnsi="Times New Roman" w:cs="Times New Roman"/>
          <w:i/>
        </w:rPr>
        <w:t>Dejiny operety.</w:t>
      </w:r>
      <w:r w:rsidRPr="003830BB">
        <w:rPr>
          <w:rFonts w:ascii="Times New Roman" w:hAnsi="Times New Roman" w:cs="Times New Roman"/>
        </w:rPr>
        <w:t xml:space="preserve"> Bratislava: Opus, 1981.</w:t>
      </w:r>
    </w:p>
    <w:p w14:paraId="637B99C0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LINDTNEROVÁ-KROŠLÁKOVÁ, E.: </w:t>
      </w:r>
      <w:r w:rsidRPr="003830BB">
        <w:rPr>
          <w:rFonts w:ascii="Times New Roman" w:hAnsi="Times New Roman" w:cs="Times New Roman"/>
          <w:i/>
        </w:rPr>
        <w:t>Rytmika v pohybovej výchove</w:t>
      </w:r>
      <w:r w:rsidRPr="003830BB">
        <w:rPr>
          <w:rFonts w:ascii="Times New Roman" w:hAnsi="Times New Roman" w:cs="Times New Roman"/>
        </w:rPr>
        <w:t>. Bratislava: VŠMU, 1984.</w:t>
      </w:r>
    </w:p>
    <w:p w14:paraId="17C65137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POLÁK, M.: </w:t>
      </w:r>
      <w:r w:rsidRPr="003830BB">
        <w:rPr>
          <w:rFonts w:ascii="Times New Roman" w:hAnsi="Times New Roman" w:cs="Times New Roman"/>
          <w:i/>
        </w:rPr>
        <w:t>Divadlo, jeho cesta dejinami</w:t>
      </w:r>
      <w:r w:rsidRPr="003830BB">
        <w:rPr>
          <w:rFonts w:ascii="Times New Roman" w:hAnsi="Times New Roman" w:cs="Times New Roman"/>
        </w:rPr>
        <w:t>. Bratislava: Perfekt, 2009.</w:t>
      </w:r>
    </w:p>
    <w:p w14:paraId="2E266520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SMOLKA, J.: </w:t>
      </w:r>
      <w:proofErr w:type="spellStart"/>
      <w:r w:rsidRPr="003830BB">
        <w:rPr>
          <w:rFonts w:ascii="Times New Roman" w:hAnsi="Times New Roman" w:cs="Times New Roman"/>
          <w:i/>
        </w:rPr>
        <w:t>Dějiny</w:t>
      </w:r>
      <w:proofErr w:type="spellEnd"/>
      <w:r w:rsidRPr="003830BB">
        <w:rPr>
          <w:rFonts w:ascii="Times New Roman" w:hAnsi="Times New Roman" w:cs="Times New Roman"/>
          <w:i/>
        </w:rPr>
        <w:t xml:space="preserve"> hudby</w:t>
      </w:r>
      <w:r w:rsidRPr="003830BB">
        <w:rPr>
          <w:rFonts w:ascii="Times New Roman" w:hAnsi="Times New Roman" w:cs="Times New Roman"/>
        </w:rPr>
        <w:t>. Brno: TOGGA, 2001.</w:t>
      </w:r>
    </w:p>
    <w:p w14:paraId="120254AB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SUCHOŇ, E. – FILIP, M.: </w:t>
      </w:r>
      <w:r w:rsidRPr="003830BB">
        <w:rPr>
          <w:rFonts w:ascii="Times New Roman" w:hAnsi="Times New Roman" w:cs="Times New Roman"/>
          <w:i/>
        </w:rPr>
        <w:t>Stručná náuka o hudbe.</w:t>
      </w:r>
      <w:r w:rsidRPr="003830BB">
        <w:rPr>
          <w:rFonts w:ascii="Times New Roman" w:hAnsi="Times New Roman" w:cs="Times New Roman"/>
        </w:rPr>
        <w:t xml:space="preserve"> Bratislava: OPUS, 1987.</w:t>
      </w:r>
    </w:p>
    <w:p w14:paraId="7E76E801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ZENKL, L.: </w:t>
      </w:r>
      <w:r w:rsidRPr="003830BB">
        <w:rPr>
          <w:rFonts w:ascii="Times New Roman" w:hAnsi="Times New Roman" w:cs="Times New Roman"/>
          <w:i/>
        </w:rPr>
        <w:t xml:space="preserve">ABC </w:t>
      </w:r>
      <w:proofErr w:type="spellStart"/>
      <w:r w:rsidRPr="003830BB">
        <w:rPr>
          <w:rFonts w:ascii="Times New Roman" w:hAnsi="Times New Roman" w:cs="Times New Roman"/>
          <w:i/>
        </w:rPr>
        <w:t>hudební</w:t>
      </w:r>
      <w:proofErr w:type="spellEnd"/>
      <w:r w:rsidRPr="003830BB">
        <w:rPr>
          <w:rFonts w:ascii="Times New Roman" w:hAnsi="Times New Roman" w:cs="Times New Roman"/>
          <w:i/>
        </w:rPr>
        <w:t xml:space="preserve"> náuky.</w:t>
      </w:r>
      <w:r w:rsidRPr="003830BB">
        <w:rPr>
          <w:rFonts w:ascii="Times New Roman" w:hAnsi="Times New Roman" w:cs="Times New Roman"/>
        </w:rPr>
        <w:t xml:space="preserve"> Praha: </w:t>
      </w:r>
      <w:proofErr w:type="spellStart"/>
      <w:r w:rsidRPr="003830BB">
        <w:rPr>
          <w:rFonts w:ascii="Times New Roman" w:hAnsi="Times New Roman" w:cs="Times New Roman"/>
        </w:rPr>
        <w:t>Bärenreiter</w:t>
      </w:r>
      <w:proofErr w:type="spellEnd"/>
      <w:r w:rsidRPr="003830BB">
        <w:rPr>
          <w:rFonts w:ascii="Times New Roman" w:hAnsi="Times New Roman" w:cs="Times New Roman"/>
        </w:rPr>
        <w:t>, 1986.</w:t>
      </w:r>
    </w:p>
    <w:p w14:paraId="32AF5DEF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Časopisy Hudobný život, Literárny týždenník.</w:t>
      </w:r>
    </w:p>
    <w:p w14:paraId="0CB35F23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</w:rPr>
      </w:pPr>
    </w:p>
    <w:p w14:paraId="6197894F" w14:textId="77777777" w:rsidR="003830BB" w:rsidRPr="003830BB" w:rsidRDefault="003830BB" w:rsidP="003830BB">
      <w:pPr>
        <w:pBdr>
          <w:bottom w:val="single" w:sz="6" w:space="1" w:color="auto"/>
        </w:pBd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</w:p>
    <w:p w14:paraId="0D7B765E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</w:p>
    <w:p w14:paraId="54789F62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u w:val="single"/>
        </w:rPr>
      </w:pPr>
      <w:r w:rsidRPr="003830BB">
        <w:rPr>
          <w:rFonts w:ascii="Times New Roman" w:hAnsi="Times New Roman" w:cs="Times New Roman"/>
          <w:b/>
          <w:u w:val="single"/>
        </w:rPr>
        <w:t>Podmienky prijatia uchádzača na štúdium špecializácie – Zvuková tvorba:</w:t>
      </w:r>
    </w:p>
    <w:p w14:paraId="32874506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Uchádzač o štúdium špecializácie zvuková tvorba musí spĺňať nasledovné predpoklady:</w:t>
      </w:r>
    </w:p>
    <w:p w14:paraId="0A6FC988" w14:textId="77777777" w:rsidR="003830BB" w:rsidRPr="003830BB" w:rsidRDefault="003830BB" w:rsidP="003830BB">
      <w:pPr>
        <w:pStyle w:val="Odsekzoznamu"/>
        <w:numPr>
          <w:ilvl w:val="0"/>
          <w:numId w:val="7"/>
        </w:numPr>
        <w:tabs>
          <w:tab w:val="left" w:pos="10467"/>
        </w:tabs>
        <w:spacing w:after="0" w:line="240" w:lineRule="auto"/>
        <w:ind w:left="709"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ukončenie stredoškolského vzdelania maturitou, </w:t>
      </w:r>
    </w:p>
    <w:p w14:paraId="7D930B6B" w14:textId="77777777" w:rsidR="003830BB" w:rsidRPr="003830BB" w:rsidRDefault="003830BB" w:rsidP="003830BB">
      <w:pPr>
        <w:pStyle w:val="Odsekzoznamu"/>
        <w:numPr>
          <w:ilvl w:val="0"/>
          <w:numId w:val="7"/>
        </w:numPr>
        <w:tabs>
          <w:tab w:val="left" w:pos="10467"/>
        </w:tabs>
        <w:spacing w:after="0" w:line="240" w:lineRule="auto"/>
        <w:ind w:left="709"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úspešné absolvovanie praktickej prijímacej skúšky (preverenie rytmických a sluchovo-intonačných schopností),</w:t>
      </w:r>
    </w:p>
    <w:p w14:paraId="0D29FDBD" w14:textId="77777777" w:rsidR="003830BB" w:rsidRPr="003830BB" w:rsidRDefault="003830BB" w:rsidP="003830BB">
      <w:pPr>
        <w:pStyle w:val="Odsekzoznamu"/>
        <w:numPr>
          <w:ilvl w:val="0"/>
          <w:numId w:val="7"/>
        </w:numPr>
        <w:tabs>
          <w:tab w:val="left" w:pos="10467"/>
        </w:tabs>
        <w:spacing w:after="0" w:line="240" w:lineRule="auto"/>
        <w:ind w:left="709"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>splnenie ďalších predpokladov (všeobecný hudobno-kultúrny rozhľad, základné znalosti z oblasti hudobnej teórie, dejín hudby a všeobecný hudobno-kultúrny prehľad zo súčasnosti).</w:t>
      </w:r>
    </w:p>
    <w:p w14:paraId="1EF7E480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left="709" w:right="-23"/>
        <w:jc w:val="both"/>
        <w:rPr>
          <w:rFonts w:ascii="Times New Roman" w:hAnsi="Times New Roman" w:cs="Times New Roman"/>
        </w:rPr>
      </w:pPr>
    </w:p>
    <w:p w14:paraId="2705B5C1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 xml:space="preserve">Bodové ohodnotenie prijímacieho konania: </w:t>
      </w:r>
    </w:p>
    <w:p w14:paraId="211A69E2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Hlavný predmet – zvuková tvorba (rytmické a sluchové schopnosti): 40 bodov </w:t>
      </w:r>
    </w:p>
    <w:p w14:paraId="0D5CC27F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Všeobecný prehľad: 10 bodov </w:t>
      </w:r>
    </w:p>
    <w:p w14:paraId="3A9E28E0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 xml:space="preserve">Spolu: 50 bodov </w:t>
      </w:r>
    </w:p>
    <w:p w14:paraId="6092EFB1" w14:textId="77777777" w:rsidR="003830BB" w:rsidRPr="003830BB" w:rsidRDefault="003830BB" w:rsidP="003830BB">
      <w:pPr>
        <w:pStyle w:val="Odsekzoznamu"/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</w:rPr>
      </w:pPr>
    </w:p>
    <w:p w14:paraId="00023CBC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  <w:bCs/>
        </w:rPr>
      </w:pPr>
      <w:r w:rsidRPr="003830BB">
        <w:rPr>
          <w:rFonts w:ascii="Times New Roman" w:hAnsi="Times New Roman" w:cs="Times New Roman"/>
          <w:b/>
          <w:bCs/>
        </w:rPr>
        <w:t xml:space="preserve">Priebeh talentovej skúšky: </w:t>
      </w:r>
    </w:p>
    <w:p w14:paraId="70E0AD32" w14:textId="77777777" w:rsidR="003830BB" w:rsidRPr="003830BB" w:rsidRDefault="003830BB" w:rsidP="003830BB">
      <w:pPr>
        <w:pStyle w:val="Default"/>
        <w:numPr>
          <w:ilvl w:val="0"/>
          <w:numId w:val="7"/>
        </w:numPr>
        <w:tabs>
          <w:tab w:val="left" w:pos="567"/>
          <w:tab w:val="left" w:pos="10467"/>
        </w:tabs>
        <w:ind w:left="567" w:right="-23"/>
        <w:jc w:val="both"/>
        <w:rPr>
          <w:b/>
          <w:color w:val="auto"/>
          <w:sz w:val="22"/>
          <w:szCs w:val="22"/>
        </w:rPr>
      </w:pPr>
      <w:r w:rsidRPr="003830BB">
        <w:rPr>
          <w:b/>
          <w:color w:val="auto"/>
          <w:sz w:val="22"/>
          <w:szCs w:val="22"/>
        </w:rPr>
        <w:t xml:space="preserve">Preverenie rytmických a sluchových schopností: </w:t>
      </w:r>
    </w:p>
    <w:p w14:paraId="76613A25" w14:textId="77777777" w:rsidR="003830BB" w:rsidRPr="003830BB" w:rsidRDefault="003830BB" w:rsidP="003830BB">
      <w:pPr>
        <w:pStyle w:val="Default"/>
        <w:numPr>
          <w:ilvl w:val="0"/>
          <w:numId w:val="11"/>
        </w:numPr>
        <w:tabs>
          <w:tab w:val="left" w:pos="567"/>
          <w:tab w:val="left" w:pos="10467"/>
        </w:tabs>
        <w:ind w:right="-23"/>
        <w:jc w:val="both"/>
        <w:rPr>
          <w:b/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>opakovanie jednoduchých rytmických modelov, rozpoznávanie zvukovej farby hudobných nástrojov, rozoznávanie tónovej výšky.</w:t>
      </w:r>
      <w:r w:rsidRPr="003830BB">
        <w:rPr>
          <w:b/>
          <w:color w:val="auto"/>
          <w:sz w:val="22"/>
          <w:szCs w:val="22"/>
        </w:rPr>
        <w:t xml:space="preserve"> </w:t>
      </w:r>
    </w:p>
    <w:p w14:paraId="0B00831F" w14:textId="77777777" w:rsidR="003830BB" w:rsidRPr="003830BB" w:rsidRDefault="003830BB" w:rsidP="003830BB">
      <w:pPr>
        <w:pStyle w:val="Default"/>
        <w:numPr>
          <w:ilvl w:val="0"/>
          <w:numId w:val="7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2"/>
          <w:szCs w:val="22"/>
        </w:rPr>
      </w:pPr>
      <w:r w:rsidRPr="003830BB">
        <w:rPr>
          <w:b/>
          <w:bCs/>
          <w:color w:val="auto"/>
          <w:sz w:val="22"/>
          <w:szCs w:val="22"/>
        </w:rPr>
        <w:t>Všeobecný kultúrny prehľad</w:t>
      </w:r>
      <w:r w:rsidRPr="003830BB">
        <w:rPr>
          <w:color w:val="auto"/>
          <w:sz w:val="22"/>
          <w:szCs w:val="22"/>
        </w:rPr>
        <w:t xml:space="preserve">: </w:t>
      </w:r>
    </w:p>
    <w:p w14:paraId="2DB30279" w14:textId="77777777" w:rsidR="003830BB" w:rsidRPr="003830BB" w:rsidRDefault="003830BB" w:rsidP="003830BB">
      <w:pPr>
        <w:pStyle w:val="Default"/>
        <w:numPr>
          <w:ilvl w:val="0"/>
          <w:numId w:val="11"/>
        </w:numPr>
        <w:tabs>
          <w:tab w:val="left" w:pos="567"/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color w:val="auto"/>
          <w:sz w:val="22"/>
          <w:szCs w:val="22"/>
        </w:rPr>
        <w:t>preverenie základných vedomostí z oblasti hudobnej teórie (hudobné názvoslovie, stupnice, intervaly, akordy, hudobné nástroje v orchestri), dejín hudby (významné skladateľské osobnosti hudby baroka, klasicizmu, romantizmu a súčasnosti) a všeobecný prehľad zo súčasnej hudobnej kultúry (hudobné vydavateľstvá, interpreti a skladatelia, hudobné festivaly, významné operné scény, profesionálne hudobné inštitúcie).</w:t>
      </w:r>
    </w:p>
    <w:p w14:paraId="47729700" w14:textId="77777777" w:rsidR="003830BB" w:rsidRPr="003830BB" w:rsidRDefault="003830BB" w:rsidP="003830BB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  <w:r w:rsidRPr="003830BB">
        <w:rPr>
          <w:b/>
          <w:color w:val="auto"/>
          <w:sz w:val="22"/>
          <w:szCs w:val="22"/>
        </w:rPr>
        <w:t>Osobné a psychologické predpoklady štúdia hudby</w:t>
      </w:r>
      <w:r w:rsidRPr="003830BB">
        <w:rPr>
          <w:color w:val="auto"/>
          <w:sz w:val="22"/>
          <w:szCs w:val="22"/>
        </w:rPr>
        <w:t xml:space="preserve"> (úloha hudby v živote uchádzača, vzťah k hudbe a hudobné aktivity uchádzača, predchádzajúce štúdium a očakávania od štúdia na Katedre hudby PF UKF v Nitre, uplatnenie študentov, vzťah k deťom a skúsenosti z práce s deťmi, rečové predpoklady na vykonávanie pedagogickej profesie a i.). </w:t>
      </w:r>
    </w:p>
    <w:p w14:paraId="1217B9F0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</w:rPr>
      </w:pPr>
    </w:p>
    <w:p w14:paraId="3344E4FC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</w:rPr>
      </w:pPr>
      <w:r w:rsidRPr="003830BB">
        <w:rPr>
          <w:rFonts w:ascii="Times New Roman" w:hAnsi="Times New Roman" w:cs="Times New Roman"/>
          <w:b/>
        </w:rPr>
        <w:t>Odporúčaná literatúra:</w:t>
      </w:r>
    </w:p>
    <w:p w14:paraId="7511653F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ABRAHAM, G.: </w:t>
      </w:r>
      <w:r w:rsidRPr="003830BB">
        <w:rPr>
          <w:rFonts w:ascii="Times New Roman" w:hAnsi="Times New Roman" w:cs="Times New Roman"/>
          <w:i/>
        </w:rPr>
        <w:t>Stručné dejiny hudby.</w:t>
      </w:r>
      <w:r w:rsidRPr="003830BB">
        <w:rPr>
          <w:rFonts w:ascii="Times New Roman" w:hAnsi="Times New Roman" w:cs="Times New Roman"/>
        </w:rPr>
        <w:t xml:space="preserve"> Bratislava: Hudobné centrum, 2003.</w:t>
      </w:r>
    </w:p>
    <w:p w14:paraId="37660997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BERANEK, L.: </w:t>
      </w:r>
      <w:proofErr w:type="spellStart"/>
      <w:r w:rsidRPr="003830BB">
        <w:rPr>
          <w:rFonts w:ascii="Times New Roman" w:hAnsi="Times New Roman" w:cs="Times New Roman"/>
          <w:i/>
        </w:rPr>
        <w:t>Concert</w:t>
      </w:r>
      <w:proofErr w:type="spellEnd"/>
      <w:r w:rsidRPr="003830BB">
        <w:rPr>
          <w:rFonts w:ascii="Times New Roman" w:hAnsi="Times New Roman" w:cs="Times New Roman"/>
          <w:i/>
        </w:rPr>
        <w:t xml:space="preserve"> and opera </w:t>
      </w:r>
      <w:proofErr w:type="spellStart"/>
      <w:r w:rsidRPr="003830BB">
        <w:rPr>
          <w:rFonts w:ascii="Times New Roman" w:hAnsi="Times New Roman" w:cs="Times New Roman"/>
          <w:i/>
        </w:rPr>
        <w:t>halls</w:t>
      </w:r>
      <w:proofErr w:type="spellEnd"/>
      <w:r w:rsidRPr="003830BB">
        <w:rPr>
          <w:rFonts w:ascii="Times New Roman" w:hAnsi="Times New Roman" w:cs="Times New Roman"/>
          <w:i/>
        </w:rPr>
        <w:t xml:space="preserve">: </w:t>
      </w:r>
      <w:proofErr w:type="spellStart"/>
      <w:r w:rsidRPr="003830BB">
        <w:rPr>
          <w:rFonts w:ascii="Times New Roman" w:hAnsi="Times New Roman" w:cs="Times New Roman"/>
          <w:i/>
        </w:rPr>
        <w:t>How</w:t>
      </w:r>
      <w:proofErr w:type="spellEnd"/>
      <w:r w:rsidRPr="003830BB">
        <w:rPr>
          <w:rFonts w:ascii="Times New Roman" w:hAnsi="Times New Roman" w:cs="Times New Roman"/>
          <w:i/>
        </w:rPr>
        <w:t xml:space="preserve"> </w:t>
      </w:r>
      <w:proofErr w:type="spellStart"/>
      <w:r w:rsidRPr="003830BB">
        <w:rPr>
          <w:rFonts w:ascii="Times New Roman" w:hAnsi="Times New Roman" w:cs="Times New Roman"/>
          <w:i/>
        </w:rPr>
        <w:t>they</w:t>
      </w:r>
      <w:proofErr w:type="spellEnd"/>
      <w:r w:rsidRPr="003830BB">
        <w:rPr>
          <w:rFonts w:ascii="Times New Roman" w:hAnsi="Times New Roman" w:cs="Times New Roman"/>
          <w:i/>
        </w:rPr>
        <w:t xml:space="preserve"> </w:t>
      </w:r>
      <w:proofErr w:type="spellStart"/>
      <w:r w:rsidRPr="003830BB">
        <w:rPr>
          <w:rFonts w:ascii="Times New Roman" w:hAnsi="Times New Roman" w:cs="Times New Roman"/>
          <w:i/>
        </w:rPr>
        <w:t>sound</w:t>
      </w:r>
      <w:proofErr w:type="spellEnd"/>
      <w:r w:rsidRPr="003830BB">
        <w:rPr>
          <w:rFonts w:ascii="Times New Roman" w:hAnsi="Times New Roman" w:cs="Times New Roman"/>
          <w:i/>
        </w:rPr>
        <w:t xml:space="preserve">. </w:t>
      </w:r>
      <w:r w:rsidRPr="003830BB">
        <w:rPr>
          <w:rFonts w:ascii="Times New Roman" w:hAnsi="Times New Roman" w:cs="Times New Roman"/>
        </w:rPr>
        <w:t xml:space="preserve">NY: ASA, </w:t>
      </w:r>
      <w:proofErr w:type="spellStart"/>
      <w:r w:rsidRPr="003830BB">
        <w:rPr>
          <w:rFonts w:ascii="Times New Roman" w:hAnsi="Times New Roman" w:cs="Times New Roman"/>
        </w:rPr>
        <w:t>Woodbury</w:t>
      </w:r>
      <w:proofErr w:type="spellEnd"/>
      <w:r w:rsidRPr="003830BB">
        <w:rPr>
          <w:rFonts w:ascii="Times New Roman" w:hAnsi="Times New Roman" w:cs="Times New Roman"/>
        </w:rPr>
        <w:t>, 1996.</w:t>
      </w:r>
    </w:p>
    <w:p w14:paraId="608AA851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BREZINA, P.: </w:t>
      </w:r>
      <w:r w:rsidRPr="003830BB">
        <w:rPr>
          <w:rFonts w:ascii="Times New Roman" w:hAnsi="Times New Roman" w:cs="Times New Roman"/>
          <w:i/>
        </w:rPr>
        <w:t>Akustické podmienky v historických priestoroch na Slovensku</w:t>
      </w:r>
      <w:r w:rsidRPr="003830BB">
        <w:rPr>
          <w:rFonts w:ascii="Times New Roman" w:hAnsi="Times New Roman" w:cs="Times New Roman"/>
        </w:rPr>
        <w:t>. Nitra: UKF, 2014.</w:t>
      </w:r>
    </w:p>
    <w:p w14:paraId="426809B0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CAREY, T.: </w:t>
      </w:r>
      <w:proofErr w:type="spellStart"/>
      <w:r w:rsidRPr="003830BB">
        <w:rPr>
          <w:rFonts w:ascii="Times New Roman" w:hAnsi="Times New Roman" w:cs="Times New Roman"/>
          <w:i/>
        </w:rPr>
        <w:t>Illustrated</w:t>
      </w:r>
      <w:proofErr w:type="spellEnd"/>
      <w:r w:rsidRPr="003830BB">
        <w:rPr>
          <w:rFonts w:ascii="Times New Roman" w:hAnsi="Times New Roman" w:cs="Times New Roman"/>
          <w:i/>
        </w:rPr>
        <w:t xml:space="preserve"> </w:t>
      </w:r>
      <w:proofErr w:type="spellStart"/>
      <w:r w:rsidRPr="003830BB">
        <w:rPr>
          <w:rFonts w:ascii="Times New Roman" w:hAnsi="Times New Roman" w:cs="Times New Roman"/>
          <w:i/>
        </w:rPr>
        <w:t>Compendium</w:t>
      </w:r>
      <w:proofErr w:type="spellEnd"/>
      <w:r w:rsidRPr="003830BB">
        <w:rPr>
          <w:rFonts w:ascii="Times New Roman" w:hAnsi="Times New Roman" w:cs="Times New Roman"/>
          <w:i/>
        </w:rPr>
        <w:t xml:space="preserve"> of </w:t>
      </w:r>
      <w:proofErr w:type="spellStart"/>
      <w:r w:rsidRPr="003830BB">
        <w:rPr>
          <w:rFonts w:ascii="Times New Roman" w:hAnsi="Times New Roman" w:cs="Times New Roman"/>
          <w:i/>
        </w:rPr>
        <w:t>Musical</w:t>
      </w:r>
      <w:proofErr w:type="spellEnd"/>
      <w:r w:rsidRPr="003830BB">
        <w:rPr>
          <w:rFonts w:ascii="Times New Roman" w:hAnsi="Times New Roman" w:cs="Times New Roman"/>
          <w:i/>
        </w:rPr>
        <w:t xml:space="preserve"> </w:t>
      </w:r>
      <w:proofErr w:type="spellStart"/>
      <w:r w:rsidRPr="003830BB">
        <w:rPr>
          <w:rFonts w:ascii="Times New Roman" w:hAnsi="Times New Roman" w:cs="Times New Roman"/>
          <w:i/>
        </w:rPr>
        <w:t>Technology</w:t>
      </w:r>
      <w:proofErr w:type="spellEnd"/>
      <w:r w:rsidRPr="003830BB">
        <w:rPr>
          <w:rFonts w:ascii="Times New Roman" w:hAnsi="Times New Roman" w:cs="Times New Roman"/>
          <w:i/>
        </w:rPr>
        <w:t>.</w:t>
      </w:r>
      <w:r w:rsidRPr="003830BB">
        <w:rPr>
          <w:rFonts w:ascii="Times New Roman" w:hAnsi="Times New Roman" w:cs="Times New Roman"/>
        </w:rPr>
        <w:t xml:space="preserve"> </w:t>
      </w:r>
      <w:proofErr w:type="spellStart"/>
      <w:r w:rsidRPr="003830BB">
        <w:rPr>
          <w:rFonts w:ascii="Times New Roman" w:hAnsi="Times New Roman" w:cs="Times New Roman"/>
        </w:rPr>
        <w:t>London</w:t>
      </w:r>
      <w:proofErr w:type="spellEnd"/>
      <w:r w:rsidRPr="003830BB">
        <w:rPr>
          <w:rFonts w:ascii="Times New Roman" w:hAnsi="Times New Roman" w:cs="Times New Roman"/>
        </w:rPr>
        <w:t xml:space="preserve">: </w:t>
      </w:r>
      <w:proofErr w:type="spellStart"/>
      <w:r w:rsidRPr="003830BB">
        <w:rPr>
          <w:rFonts w:ascii="Times New Roman" w:hAnsi="Times New Roman" w:cs="Times New Roman"/>
        </w:rPr>
        <w:t>Faber</w:t>
      </w:r>
      <w:proofErr w:type="spellEnd"/>
      <w:r w:rsidRPr="003830BB">
        <w:rPr>
          <w:rFonts w:ascii="Times New Roman" w:hAnsi="Times New Roman" w:cs="Times New Roman"/>
        </w:rPr>
        <w:t xml:space="preserve"> and </w:t>
      </w:r>
      <w:proofErr w:type="spellStart"/>
      <w:r w:rsidRPr="003830BB">
        <w:rPr>
          <w:rFonts w:ascii="Times New Roman" w:hAnsi="Times New Roman" w:cs="Times New Roman"/>
        </w:rPr>
        <w:t>Faber</w:t>
      </w:r>
      <w:proofErr w:type="spellEnd"/>
      <w:r w:rsidRPr="003830BB">
        <w:rPr>
          <w:rFonts w:ascii="Times New Roman" w:hAnsi="Times New Roman" w:cs="Times New Roman"/>
        </w:rPr>
        <w:t>, 1992.</w:t>
      </w:r>
    </w:p>
    <w:p w14:paraId="2C486BBF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FARNELL, A.: </w:t>
      </w:r>
      <w:proofErr w:type="spellStart"/>
      <w:r w:rsidRPr="003830BB">
        <w:rPr>
          <w:rFonts w:ascii="Times New Roman" w:hAnsi="Times New Roman" w:cs="Times New Roman"/>
          <w:i/>
        </w:rPr>
        <w:t>Designing</w:t>
      </w:r>
      <w:proofErr w:type="spellEnd"/>
      <w:r w:rsidRPr="003830BB">
        <w:rPr>
          <w:rFonts w:ascii="Times New Roman" w:hAnsi="Times New Roman" w:cs="Times New Roman"/>
          <w:i/>
        </w:rPr>
        <w:t xml:space="preserve"> </w:t>
      </w:r>
      <w:proofErr w:type="spellStart"/>
      <w:r w:rsidRPr="003830BB">
        <w:rPr>
          <w:rFonts w:ascii="Times New Roman" w:hAnsi="Times New Roman" w:cs="Times New Roman"/>
          <w:i/>
        </w:rPr>
        <w:t>Sound</w:t>
      </w:r>
      <w:proofErr w:type="spellEnd"/>
      <w:r w:rsidRPr="003830BB">
        <w:rPr>
          <w:rFonts w:ascii="Times New Roman" w:hAnsi="Times New Roman" w:cs="Times New Roman"/>
          <w:i/>
        </w:rPr>
        <w:t>.</w:t>
      </w:r>
      <w:r w:rsidRPr="003830BB">
        <w:rPr>
          <w:rFonts w:ascii="Times New Roman" w:hAnsi="Times New Roman" w:cs="Times New Roman"/>
        </w:rPr>
        <w:t xml:space="preserve"> </w:t>
      </w:r>
      <w:proofErr w:type="spellStart"/>
      <w:r w:rsidRPr="003830BB">
        <w:rPr>
          <w:rFonts w:ascii="Times New Roman" w:hAnsi="Times New Roman" w:cs="Times New Roman"/>
        </w:rPr>
        <w:t>London</w:t>
      </w:r>
      <w:proofErr w:type="spellEnd"/>
      <w:r w:rsidRPr="003830BB">
        <w:rPr>
          <w:rFonts w:ascii="Times New Roman" w:hAnsi="Times New Roman" w:cs="Times New Roman"/>
        </w:rPr>
        <w:t>: MIT Press, 2010.</w:t>
      </w:r>
    </w:p>
    <w:p w14:paraId="715A4AD0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lastRenderedPageBreak/>
        <w:t xml:space="preserve">GEIST, B.: </w:t>
      </w:r>
      <w:r w:rsidRPr="003830BB">
        <w:rPr>
          <w:rFonts w:ascii="Times New Roman" w:hAnsi="Times New Roman" w:cs="Times New Roman"/>
          <w:i/>
        </w:rPr>
        <w:t xml:space="preserve">Akustika – </w:t>
      </w:r>
      <w:proofErr w:type="spellStart"/>
      <w:r w:rsidRPr="003830BB">
        <w:rPr>
          <w:rFonts w:ascii="Times New Roman" w:hAnsi="Times New Roman" w:cs="Times New Roman"/>
          <w:i/>
        </w:rPr>
        <w:t>Jevy</w:t>
      </w:r>
      <w:proofErr w:type="spellEnd"/>
      <w:r w:rsidRPr="003830BB">
        <w:rPr>
          <w:rFonts w:ascii="Times New Roman" w:hAnsi="Times New Roman" w:cs="Times New Roman"/>
          <w:i/>
        </w:rPr>
        <w:t xml:space="preserve"> a </w:t>
      </w:r>
      <w:proofErr w:type="spellStart"/>
      <w:r w:rsidRPr="003830BB">
        <w:rPr>
          <w:rFonts w:ascii="Times New Roman" w:hAnsi="Times New Roman" w:cs="Times New Roman"/>
          <w:i/>
        </w:rPr>
        <w:t>souvislosti</w:t>
      </w:r>
      <w:proofErr w:type="spellEnd"/>
      <w:r w:rsidRPr="003830BB">
        <w:rPr>
          <w:rFonts w:ascii="Times New Roman" w:hAnsi="Times New Roman" w:cs="Times New Roman"/>
          <w:i/>
        </w:rPr>
        <w:t xml:space="preserve"> v </w:t>
      </w:r>
      <w:proofErr w:type="spellStart"/>
      <w:r w:rsidRPr="003830BB">
        <w:rPr>
          <w:rFonts w:ascii="Times New Roman" w:hAnsi="Times New Roman" w:cs="Times New Roman"/>
          <w:i/>
        </w:rPr>
        <w:t>hudební</w:t>
      </w:r>
      <w:proofErr w:type="spellEnd"/>
      <w:r w:rsidRPr="003830BB">
        <w:rPr>
          <w:rFonts w:ascii="Times New Roman" w:hAnsi="Times New Roman" w:cs="Times New Roman"/>
          <w:i/>
        </w:rPr>
        <w:t xml:space="preserve"> </w:t>
      </w:r>
      <w:proofErr w:type="spellStart"/>
      <w:r w:rsidRPr="003830BB">
        <w:rPr>
          <w:rFonts w:ascii="Times New Roman" w:hAnsi="Times New Roman" w:cs="Times New Roman"/>
          <w:i/>
        </w:rPr>
        <w:t>teorii</w:t>
      </w:r>
      <w:proofErr w:type="spellEnd"/>
      <w:r w:rsidRPr="003830BB">
        <w:rPr>
          <w:rFonts w:ascii="Times New Roman" w:hAnsi="Times New Roman" w:cs="Times New Roman"/>
          <w:i/>
        </w:rPr>
        <w:t xml:space="preserve"> a praxi.</w:t>
      </w:r>
      <w:r w:rsidRPr="003830BB">
        <w:rPr>
          <w:rFonts w:ascii="Times New Roman" w:hAnsi="Times New Roman" w:cs="Times New Roman"/>
        </w:rPr>
        <w:t xml:space="preserve"> Praha: </w:t>
      </w:r>
      <w:proofErr w:type="spellStart"/>
      <w:r w:rsidRPr="003830BB">
        <w:rPr>
          <w:rFonts w:ascii="Times New Roman" w:hAnsi="Times New Roman" w:cs="Times New Roman"/>
        </w:rPr>
        <w:t>Muzikus</w:t>
      </w:r>
      <w:proofErr w:type="spellEnd"/>
      <w:r w:rsidRPr="003830BB">
        <w:rPr>
          <w:rFonts w:ascii="Times New Roman" w:hAnsi="Times New Roman" w:cs="Times New Roman"/>
        </w:rPr>
        <w:t>, 2005.</w:t>
      </w:r>
    </w:p>
    <w:p w14:paraId="2FF4F1E5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SMOLKA, J.: </w:t>
      </w:r>
      <w:proofErr w:type="spellStart"/>
      <w:r w:rsidRPr="003830BB">
        <w:rPr>
          <w:rFonts w:ascii="Times New Roman" w:hAnsi="Times New Roman" w:cs="Times New Roman"/>
          <w:i/>
        </w:rPr>
        <w:t>Dějiny</w:t>
      </w:r>
      <w:proofErr w:type="spellEnd"/>
      <w:r w:rsidRPr="003830BB">
        <w:rPr>
          <w:rFonts w:ascii="Times New Roman" w:hAnsi="Times New Roman" w:cs="Times New Roman"/>
          <w:i/>
        </w:rPr>
        <w:t xml:space="preserve"> hudby.</w:t>
      </w:r>
      <w:r w:rsidRPr="003830BB">
        <w:rPr>
          <w:rFonts w:ascii="Times New Roman" w:hAnsi="Times New Roman" w:cs="Times New Roman"/>
        </w:rPr>
        <w:t xml:space="preserve"> Brno: TOGGA, 2001.</w:t>
      </w:r>
    </w:p>
    <w:p w14:paraId="62F09A0F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SUCHOŇ, E. – FILIP, M.: </w:t>
      </w:r>
      <w:r w:rsidRPr="003830BB">
        <w:rPr>
          <w:rFonts w:ascii="Times New Roman" w:hAnsi="Times New Roman" w:cs="Times New Roman"/>
          <w:i/>
        </w:rPr>
        <w:t>Stručná náuka o hudbe.</w:t>
      </w:r>
      <w:r w:rsidRPr="003830BB">
        <w:rPr>
          <w:rFonts w:ascii="Times New Roman" w:hAnsi="Times New Roman" w:cs="Times New Roman"/>
        </w:rPr>
        <w:t xml:space="preserve"> OPUS: Bratislava 1987.</w:t>
      </w:r>
    </w:p>
    <w:p w14:paraId="4353104F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SYROVÝ, V.: </w:t>
      </w:r>
      <w:proofErr w:type="spellStart"/>
      <w:r w:rsidRPr="003830BB">
        <w:rPr>
          <w:rFonts w:ascii="Times New Roman" w:hAnsi="Times New Roman" w:cs="Times New Roman"/>
          <w:i/>
        </w:rPr>
        <w:t>Hudební</w:t>
      </w:r>
      <w:proofErr w:type="spellEnd"/>
      <w:r w:rsidRPr="003830BB">
        <w:rPr>
          <w:rFonts w:ascii="Times New Roman" w:hAnsi="Times New Roman" w:cs="Times New Roman"/>
          <w:i/>
        </w:rPr>
        <w:t xml:space="preserve"> zvuk.</w:t>
      </w:r>
      <w:r w:rsidRPr="003830BB">
        <w:rPr>
          <w:rFonts w:ascii="Times New Roman" w:hAnsi="Times New Roman" w:cs="Times New Roman"/>
        </w:rPr>
        <w:t xml:space="preserve"> AMU: Praha, 2010.</w:t>
      </w:r>
    </w:p>
    <w:p w14:paraId="64A57EE3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ZENKL, L.: </w:t>
      </w:r>
      <w:r w:rsidRPr="003830BB">
        <w:rPr>
          <w:rFonts w:ascii="Times New Roman" w:hAnsi="Times New Roman" w:cs="Times New Roman"/>
          <w:i/>
        </w:rPr>
        <w:t xml:space="preserve">ABC </w:t>
      </w:r>
      <w:proofErr w:type="spellStart"/>
      <w:r w:rsidRPr="003830BB">
        <w:rPr>
          <w:rFonts w:ascii="Times New Roman" w:hAnsi="Times New Roman" w:cs="Times New Roman"/>
          <w:i/>
        </w:rPr>
        <w:t>hudební</w:t>
      </w:r>
      <w:proofErr w:type="spellEnd"/>
      <w:r w:rsidRPr="003830BB">
        <w:rPr>
          <w:rFonts w:ascii="Times New Roman" w:hAnsi="Times New Roman" w:cs="Times New Roman"/>
          <w:i/>
        </w:rPr>
        <w:t xml:space="preserve"> náuky.</w:t>
      </w:r>
      <w:r w:rsidRPr="003830BB">
        <w:rPr>
          <w:rFonts w:ascii="Times New Roman" w:hAnsi="Times New Roman" w:cs="Times New Roman"/>
        </w:rPr>
        <w:t xml:space="preserve"> Praha: </w:t>
      </w:r>
      <w:proofErr w:type="spellStart"/>
      <w:r w:rsidRPr="003830BB">
        <w:rPr>
          <w:rFonts w:ascii="Times New Roman" w:hAnsi="Times New Roman" w:cs="Times New Roman"/>
        </w:rPr>
        <w:t>Bärenreiter</w:t>
      </w:r>
      <w:proofErr w:type="spellEnd"/>
      <w:r w:rsidRPr="003830BB">
        <w:rPr>
          <w:rFonts w:ascii="Times New Roman" w:hAnsi="Times New Roman" w:cs="Times New Roman"/>
        </w:rPr>
        <w:t>, 1986.</w:t>
      </w:r>
    </w:p>
    <w:p w14:paraId="3C01C2A6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Časopis </w:t>
      </w:r>
      <w:r w:rsidRPr="003830BB">
        <w:rPr>
          <w:rFonts w:ascii="Times New Roman" w:hAnsi="Times New Roman" w:cs="Times New Roman"/>
          <w:i/>
        </w:rPr>
        <w:t>Hudobný život.</w:t>
      </w:r>
    </w:p>
    <w:p w14:paraId="2A9541A2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Vedecký časopis </w:t>
      </w:r>
      <w:r w:rsidRPr="003830BB">
        <w:rPr>
          <w:rFonts w:ascii="Times New Roman" w:hAnsi="Times New Roman" w:cs="Times New Roman"/>
          <w:i/>
        </w:rPr>
        <w:t xml:space="preserve">AES </w:t>
      </w:r>
      <w:proofErr w:type="spellStart"/>
      <w:r w:rsidRPr="003830BB">
        <w:rPr>
          <w:rFonts w:ascii="Times New Roman" w:hAnsi="Times New Roman" w:cs="Times New Roman"/>
          <w:i/>
        </w:rPr>
        <w:t>Journal</w:t>
      </w:r>
      <w:proofErr w:type="spellEnd"/>
      <w:r w:rsidRPr="003830BB">
        <w:rPr>
          <w:rFonts w:ascii="Times New Roman" w:hAnsi="Times New Roman" w:cs="Times New Roman"/>
        </w:rPr>
        <w:t xml:space="preserve"> – </w:t>
      </w:r>
      <w:hyperlink r:id="rId8" w:history="1">
        <w:r w:rsidRPr="003830BB">
          <w:rPr>
            <w:rStyle w:val="Hypertextovprepojenie"/>
            <w:rFonts w:ascii="Times New Roman" w:hAnsi="Times New Roman" w:cs="Times New Roman"/>
          </w:rPr>
          <w:t>https://www.aes.org/journal/</w:t>
        </w:r>
      </w:hyperlink>
      <w:r w:rsidRPr="003830BB">
        <w:rPr>
          <w:rFonts w:ascii="Times New Roman" w:hAnsi="Times New Roman" w:cs="Times New Roman"/>
        </w:rPr>
        <w:t xml:space="preserve"> </w:t>
      </w:r>
    </w:p>
    <w:p w14:paraId="3B03A9D6" w14:textId="77777777" w:rsidR="003830BB" w:rsidRPr="003830BB" w:rsidRDefault="003830BB" w:rsidP="003830BB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</w:rPr>
      </w:pPr>
      <w:r w:rsidRPr="003830BB">
        <w:rPr>
          <w:rFonts w:ascii="Times New Roman" w:hAnsi="Times New Roman" w:cs="Times New Roman"/>
        </w:rPr>
        <w:t xml:space="preserve">Odborný časopis </w:t>
      </w:r>
      <w:proofErr w:type="spellStart"/>
      <w:r w:rsidRPr="003830BB">
        <w:rPr>
          <w:rFonts w:ascii="Times New Roman" w:hAnsi="Times New Roman" w:cs="Times New Roman"/>
          <w:i/>
        </w:rPr>
        <w:t>Sound</w:t>
      </w:r>
      <w:proofErr w:type="spellEnd"/>
      <w:r w:rsidRPr="003830BB">
        <w:rPr>
          <w:rFonts w:ascii="Times New Roman" w:hAnsi="Times New Roman" w:cs="Times New Roman"/>
          <w:i/>
        </w:rPr>
        <w:t xml:space="preserve"> on </w:t>
      </w:r>
      <w:proofErr w:type="spellStart"/>
      <w:r w:rsidRPr="003830BB">
        <w:rPr>
          <w:rFonts w:ascii="Times New Roman" w:hAnsi="Times New Roman" w:cs="Times New Roman"/>
          <w:i/>
        </w:rPr>
        <w:t>Sound</w:t>
      </w:r>
      <w:proofErr w:type="spellEnd"/>
      <w:r w:rsidRPr="003830BB">
        <w:rPr>
          <w:rFonts w:ascii="Times New Roman" w:hAnsi="Times New Roman" w:cs="Times New Roman"/>
        </w:rPr>
        <w:t xml:space="preserve"> – </w:t>
      </w:r>
      <w:hyperlink r:id="rId9" w:history="1">
        <w:r w:rsidRPr="003830BB">
          <w:rPr>
            <w:rStyle w:val="Hypertextovprepojenie"/>
            <w:rFonts w:ascii="Times New Roman" w:hAnsi="Times New Roman" w:cs="Times New Roman"/>
          </w:rPr>
          <w:t>https://www.soundonsound.com/</w:t>
        </w:r>
      </w:hyperlink>
      <w:r w:rsidRPr="003830BB">
        <w:rPr>
          <w:rFonts w:ascii="Times New Roman" w:hAnsi="Times New Roman" w:cs="Times New Roman"/>
        </w:rPr>
        <w:t xml:space="preserve"> </w:t>
      </w:r>
    </w:p>
    <w:p w14:paraId="76B4A01D" w14:textId="77777777" w:rsidR="0005108C" w:rsidRPr="003830BB" w:rsidRDefault="0005108C" w:rsidP="003830BB"/>
    <w:sectPr w:rsidR="0005108C" w:rsidRPr="003830BB" w:rsidSect="00EB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A020" w14:textId="77777777" w:rsidR="00E864FA" w:rsidRDefault="00E864FA" w:rsidP="00536424">
      <w:pPr>
        <w:spacing w:after="0" w:line="240" w:lineRule="auto"/>
      </w:pPr>
      <w:r>
        <w:separator/>
      </w:r>
    </w:p>
  </w:endnote>
  <w:endnote w:type="continuationSeparator" w:id="0">
    <w:p w14:paraId="76B4A021" w14:textId="77777777" w:rsidR="00E864FA" w:rsidRDefault="00E864FA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55014"/>
      <w:docPartObj>
        <w:docPartGallery w:val="Page Numbers (Bottom of Page)"/>
        <w:docPartUnique/>
      </w:docPartObj>
    </w:sdtPr>
    <w:sdtEndPr/>
    <w:sdtContent>
      <w:p w14:paraId="76B4A023" w14:textId="77777777" w:rsidR="00EB3F48" w:rsidRDefault="00EB3F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899">
          <w:rPr>
            <w:noProof/>
          </w:rPr>
          <w:t>2</w:t>
        </w:r>
        <w:r>
          <w:fldChar w:fldCharType="end"/>
        </w:r>
      </w:p>
    </w:sdtContent>
  </w:sdt>
  <w:p w14:paraId="76B4A024" w14:textId="77777777" w:rsidR="00536424" w:rsidRDefault="0053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A01E" w14:textId="77777777" w:rsidR="00E864FA" w:rsidRDefault="00E864FA" w:rsidP="00536424">
      <w:pPr>
        <w:spacing w:after="0" w:line="240" w:lineRule="auto"/>
      </w:pPr>
      <w:r>
        <w:separator/>
      </w:r>
    </w:p>
  </w:footnote>
  <w:footnote w:type="continuationSeparator" w:id="0">
    <w:p w14:paraId="76B4A01F" w14:textId="77777777" w:rsidR="00E864FA" w:rsidRDefault="00E864FA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A022" w14:textId="77777777" w:rsidR="00026B20" w:rsidRDefault="00026B2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B4A025" wp14:editId="76B4A026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B4A029" w14:textId="77777777" w:rsidR="00026B20" w:rsidRPr="00026B20" w:rsidRDefault="00A46280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B4A025"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B4A029" w14:textId="77777777" w:rsidR="00026B20" w:rsidRPr="00026B20" w:rsidRDefault="00A46280">
                        <w:pPr>
                          <w:pStyle w:val="Hlavika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76B4A027" wp14:editId="76B4A02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516"/>
    <w:multiLevelType w:val="hybridMultilevel"/>
    <w:tmpl w:val="9D4AB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9F9"/>
    <w:multiLevelType w:val="singleLevel"/>
    <w:tmpl w:val="7A4ADA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35DC0"/>
    <w:multiLevelType w:val="hybridMultilevel"/>
    <w:tmpl w:val="6E762F9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7EE26E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0D3B"/>
    <w:multiLevelType w:val="hybridMultilevel"/>
    <w:tmpl w:val="200239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B2ADF"/>
    <w:multiLevelType w:val="hybridMultilevel"/>
    <w:tmpl w:val="BE182A9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295E24"/>
    <w:multiLevelType w:val="hybridMultilevel"/>
    <w:tmpl w:val="F398A09A"/>
    <w:lvl w:ilvl="0" w:tplc="3AECFE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0A01E35"/>
    <w:multiLevelType w:val="hybridMultilevel"/>
    <w:tmpl w:val="A94C65E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C91AE8"/>
    <w:multiLevelType w:val="hybridMultilevel"/>
    <w:tmpl w:val="C2E0A90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577AF7"/>
    <w:multiLevelType w:val="hybridMultilevel"/>
    <w:tmpl w:val="207E01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A0F7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5E5"/>
    <w:multiLevelType w:val="hybridMultilevel"/>
    <w:tmpl w:val="60BC919E"/>
    <w:lvl w:ilvl="0" w:tplc="9A2AB7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37382040">
    <w:abstractNumId w:val="5"/>
  </w:num>
  <w:num w:numId="2" w16cid:durableId="800225336">
    <w:abstractNumId w:val="4"/>
  </w:num>
  <w:num w:numId="3" w16cid:durableId="1130319137">
    <w:abstractNumId w:val="1"/>
  </w:num>
  <w:num w:numId="4" w16cid:durableId="651177527">
    <w:abstractNumId w:val="2"/>
  </w:num>
  <w:num w:numId="5" w16cid:durableId="1640721100">
    <w:abstractNumId w:val="6"/>
  </w:num>
  <w:num w:numId="6" w16cid:durableId="1515222960">
    <w:abstractNumId w:val="9"/>
  </w:num>
  <w:num w:numId="7" w16cid:durableId="1672296790">
    <w:abstractNumId w:val="8"/>
  </w:num>
  <w:num w:numId="8" w16cid:durableId="921833267">
    <w:abstractNumId w:val="3"/>
  </w:num>
  <w:num w:numId="9" w16cid:durableId="2138913656">
    <w:abstractNumId w:val="10"/>
  </w:num>
  <w:num w:numId="10" w16cid:durableId="643432565">
    <w:abstractNumId w:val="0"/>
  </w:num>
  <w:num w:numId="11" w16cid:durableId="761686869">
    <w:abstractNumId w:val="7"/>
  </w:num>
  <w:num w:numId="12" w16cid:durableId="1983078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26B20"/>
    <w:rsid w:val="0005108C"/>
    <w:rsid w:val="000517D0"/>
    <w:rsid w:val="000626AB"/>
    <w:rsid w:val="00083FB5"/>
    <w:rsid w:val="00086388"/>
    <w:rsid w:val="00094D37"/>
    <w:rsid w:val="000B7899"/>
    <w:rsid w:val="000C6056"/>
    <w:rsid w:val="0013302F"/>
    <w:rsid w:val="00162D90"/>
    <w:rsid w:val="00167111"/>
    <w:rsid w:val="001A4A7D"/>
    <w:rsid w:val="001D69B4"/>
    <w:rsid w:val="00292671"/>
    <w:rsid w:val="002C2A6C"/>
    <w:rsid w:val="00303945"/>
    <w:rsid w:val="003416EB"/>
    <w:rsid w:val="00362919"/>
    <w:rsid w:val="003830BB"/>
    <w:rsid w:val="00536424"/>
    <w:rsid w:val="005D3672"/>
    <w:rsid w:val="006462B5"/>
    <w:rsid w:val="006A1D0D"/>
    <w:rsid w:val="00744637"/>
    <w:rsid w:val="007E3681"/>
    <w:rsid w:val="0083331B"/>
    <w:rsid w:val="00866DD8"/>
    <w:rsid w:val="0089128C"/>
    <w:rsid w:val="008D6463"/>
    <w:rsid w:val="009804C9"/>
    <w:rsid w:val="009B121A"/>
    <w:rsid w:val="009E41BA"/>
    <w:rsid w:val="009F727F"/>
    <w:rsid w:val="00A35DDA"/>
    <w:rsid w:val="00A46280"/>
    <w:rsid w:val="00A75877"/>
    <w:rsid w:val="00A77FB8"/>
    <w:rsid w:val="00A95057"/>
    <w:rsid w:val="00AB175A"/>
    <w:rsid w:val="00B44B40"/>
    <w:rsid w:val="00B60629"/>
    <w:rsid w:val="00BA0F53"/>
    <w:rsid w:val="00BE0461"/>
    <w:rsid w:val="00C24EA9"/>
    <w:rsid w:val="00C97808"/>
    <w:rsid w:val="00CB40EC"/>
    <w:rsid w:val="00CC784C"/>
    <w:rsid w:val="00DE5BD3"/>
    <w:rsid w:val="00DF1B91"/>
    <w:rsid w:val="00E864FA"/>
    <w:rsid w:val="00EA4948"/>
    <w:rsid w:val="00EB3F48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B49FE5"/>
  <w15:chartTrackingRefBased/>
  <w15:docId w15:val="{BC378405-E44B-4D2E-BBEB-A0166A5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3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6388"/>
    <w:rPr>
      <w:color w:val="0563C1"/>
      <w:u w:val="single"/>
    </w:rPr>
  </w:style>
  <w:style w:type="table" w:styleId="Mriekatabuky">
    <w:name w:val="Table Grid"/>
    <w:basedOn w:val="Normlnatabuka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086388"/>
    <w:pPr>
      <w:ind w:left="720"/>
      <w:contextualSpacing/>
    </w:p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086388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424"/>
  </w:style>
  <w:style w:type="paragraph" w:styleId="Pta">
    <w:name w:val="footer"/>
    <w:basedOn w:val="Normlny"/>
    <w:link w:val="Pt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424"/>
  </w:style>
  <w:style w:type="paragraph" w:styleId="Bezriadkovania">
    <w:name w:val="No Spacing"/>
    <w:uiPriority w:val="1"/>
    <w:qFormat/>
    <w:rsid w:val="00B44B40"/>
    <w:pPr>
      <w:spacing w:after="0" w:line="240" w:lineRule="auto"/>
    </w:pPr>
  </w:style>
  <w:style w:type="paragraph" w:customStyle="1" w:styleId="Default">
    <w:name w:val="Default"/>
    <w:rsid w:val="00383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s.org/journ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trbak@ukf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undonsoun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Lívia Fenyvesiová</cp:lastModifiedBy>
  <cp:revision>3</cp:revision>
  <dcterms:created xsi:type="dcterms:W3CDTF">2023-11-08T08:33:00Z</dcterms:created>
  <dcterms:modified xsi:type="dcterms:W3CDTF">2023-11-08T08:36:00Z</dcterms:modified>
</cp:coreProperties>
</file>