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768" w14:textId="4F80C67F" w:rsidR="00162D90" w:rsidRPr="00162D90" w:rsidRDefault="00747BE2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2D90" w:rsidRPr="00414423">
        <w:rPr>
          <w:rFonts w:ascii="Times New Roman" w:hAnsi="Times New Roman" w:cs="Times New Roman"/>
          <w:b/>
          <w:sz w:val="24"/>
          <w:szCs w:val="24"/>
        </w:rPr>
        <w:t>KA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162D90" w:rsidRPr="00414423">
        <w:rPr>
          <w:rFonts w:ascii="Times New Roman" w:hAnsi="Times New Roman" w:cs="Times New Roman"/>
          <w:b/>
          <w:sz w:val="24"/>
          <w:szCs w:val="24"/>
        </w:rPr>
        <w:t>EDRA HUDBY</w:t>
      </w:r>
      <w:r w:rsidR="00162D90" w:rsidRPr="00162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FC527B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2D90">
        <w:rPr>
          <w:rFonts w:ascii="Times New Roman" w:hAnsi="Times New Roman" w:cs="Times New Roman"/>
          <w:b/>
          <w:sz w:val="24"/>
          <w:szCs w:val="24"/>
        </w:rPr>
        <w:t>Dražovská</w:t>
      </w:r>
      <w:proofErr w:type="spellEnd"/>
      <w:r w:rsidRPr="00162D90">
        <w:rPr>
          <w:rFonts w:ascii="Times New Roman" w:hAnsi="Times New Roman" w:cs="Times New Roman"/>
          <w:b/>
          <w:sz w:val="24"/>
          <w:szCs w:val="24"/>
        </w:rPr>
        <w:t xml:space="preserve"> 4, 949 01 NITRA, +421 37 6408 305 </w:t>
      </w:r>
    </w:p>
    <w:p w14:paraId="10F522B6" w14:textId="77777777" w:rsidR="00162D90" w:rsidRPr="00162D90" w:rsidRDefault="0000000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62D90" w:rsidRPr="00162D9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www.kh.pf.ukf.sk</w:t>
        </w:r>
      </w:hyperlink>
    </w:p>
    <w:p w14:paraId="2741546B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sz w:val="24"/>
          <w:szCs w:val="24"/>
        </w:rPr>
      </w:pPr>
    </w:p>
    <w:p w14:paraId="10505E79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7644F403" w14:textId="1F65A3B5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0">
        <w:rPr>
          <w:rFonts w:ascii="Times New Roman" w:hAnsi="Times New Roman" w:cs="Times New Roman"/>
          <w:b/>
          <w:sz w:val="24"/>
          <w:szCs w:val="24"/>
        </w:rPr>
        <w:t>POŽIADAVKY NA PRIJÍMACIE SKÚŠKY pre akademický rok 202</w:t>
      </w:r>
      <w:r w:rsidR="007B4E02">
        <w:rPr>
          <w:rFonts w:ascii="Times New Roman" w:hAnsi="Times New Roman" w:cs="Times New Roman"/>
          <w:b/>
          <w:sz w:val="24"/>
          <w:szCs w:val="24"/>
        </w:rPr>
        <w:t>3</w:t>
      </w:r>
      <w:r w:rsidRPr="00162D90">
        <w:rPr>
          <w:rFonts w:ascii="Times New Roman" w:hAnsi="Times New Roman" w:cs="Times New Roman"/>
          <w:b/>
          <w:sz w:val="24"/>
          <w:szCs w:val="24"/>
        </w:rPr>
        <w:t>/202</w:t>
      </w:r>
      <w:r w:rsidR="007B4E02">
        <w:rPr>
          <w:rFonts w:ascii="Times New Roman" w:hAnsi="Times New Roman" w:cs="Times New Roman"/>
          <w:b/>
          <w:sz w:val="24"/>
          <w:szCs w:val="24"/>
        </w:rPr>
        <w:t>4</w:t>
      </w:r>
    </w:p>
    <w:p w14:paraId="4E520FCC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D34F6ED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Pr="00162D90">
        <w:rPr>
          <w:rFonts w:ascii="Times New Roman" w:hAnsi="Times New Roman" w:cs="Times New Roman"/>
          <w:b/>
          <w:sz w:val="24"/>
          <w:szCs w:val="24"/>
        </w:rPr>
        <w:t>tudijný podprogram: UČITEĽSTVO HUDOBNÉHO UMENIA (v kombinácii)</w:t>
      </w:r>
    </w:p>
    <w:p w14:paraId="33F1B891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center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b/>
          <w:sz w:val="24"/>
          <w:szCs w:val="24"/>
        </w:rPr>
        <w:t>BAKALÁRSKY STUPEŇ ŠTÚDIA (denné štúdium</w:t>
      </w:r>
      <w:r w:rsidRPr="00162D90">
        <w:rPr>
          <w:rFonts w:ascii="Times New Roman" w:hAnsi="Times New Roman" w:cs="Times New Roman"/>
          <w:sz w:val="24"/>
          <w:szCs w:val="24"/>
        </w:rPr>
        <w:t>)</w:t>
      </w:r>
    </w:p>
    <w:p w14:paraId="5B425DAD" w14:textId="77777777" w:rsid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C10AF3C" w14:textId="77777777" w:rsid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471F4E2A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Možnosť pokračovania v akreditovanom magisterskom stupni (2-ročné štúdium, Mgr.) a doktorandskom štúdiu (3-ročné štúdium, PhD.) v študijnom programe Pedagogika hudobného a hudobnodramatického umenia. </w:t>
      </w:r>
    </w:p>
    <w:p w14:paraId="17067209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6D516F66" w14:textId="77777777" w:rsidR="00162D90" w:rsidRPr="000B7899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99">
        <w:rPr>
          <w:rFonts w:ascii="Times New Roman" w:hAnsi="Times New Roman" w:cs="Times New Roman"/>
          <w:b/>
          <w:sz w:val="24"/>
          <w:szCs w:val="24"/>
        </w:rPr>
        <w:t xml:space="preserve">Uplatnenie absolventa štúdia: </w:t>
      </w:r>
    </w:p>
    <w:p w14:paraId="682B9BBB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Absolvent študijného programu je prioritne pripravovaný pre učiteľstvo umeleckých a umelecko-výchovných predmetov na základných školách a stredných školách a získava vysokoškolskú kvalifikáciu: </w:t>
      </w:r>
    </w:p>
    <w:p w14:paraId="6C02428D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na vyučovanie hudobnej výchovy na druhom stupni základných škôl (5. – 8. ročník), </w:t>
      </w:r>
    </w:p>
    <w:p w14:paraId="2DC01176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na stredných školách, ktoré majú v učebných plánoch zahrnuté disciplíny z oblasti hudobnej teórie, vrátane vyučovania hudobnej výchovy v 1. – 4. ročníku osemročných gymnázií, </w:t>
      </w:r>
    </w:p>
    <w:p w14:paraId="3C6AA79F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absolvent tohto študijného programu sa môže uplatniť aj v štátnej správe, v kultúrnych a osvetových inštitúciách pri organizovaní umeleckých podujatí hudobného charakteru. </w:t>
      </w:r>
    </w:p>
    <w:p w14:paraId="62AD4ABD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D19158B" w14:textId="77777777" w:rsidR="00162D90" w:rsidRPr="000B7899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99">
        <w:rPr>
          <w:rFonts w:ascii="Times New Roman" w:hAnsi="Times New Roman" w:cs="Times New Roman"/>
          <w:b/>
          <w:sz w:val="24"/>
          <w:szCs w:val="24"/>
        </w:rPr>
        <w:t xml:space="preserve">Podmienky prijatia uchádzača na štúdium: </w:t>
      </w:r>
    </w:p>
    <w:p w14:paraId="365C4A04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Uchádzač o štúdium Učiteľstva hudobného umenia v kombinácii musí spĺňať nasledovné predpoklady: </w:t>
      </w:r>
    </w:p>
    <w:p w14:paraId="0D905119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ukončenie stredoškolského vzdelania maturitou, </w:t>
      </w:r>
    </w:p>
    <w:p w14:paraId="7483F72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úspešné absolvovanie talentovej prijímacej skúšky, </w:t>
      </w:r>
    </w:p>
    <w:p w14:paraId="05ADB9E3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splnenie ďalších predpokladov: všeobecný hudobno-kultúrny rozhľad, základné znalosti z hudobno-teoretických disciplín, psychologicko-pedagogické predpoklady. </w:t>
      </w:r>
    </w:p>
    <w:p w14:paraId="74C0F2C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92EE123" w14:textId="77777777" w:rsidR="00162D90" w:rsidRPr="000B7899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99">
        <w:rPr>
          <w:rFonts w:ascii="Times New Roman" w:hAnsi="Times New Roman" w:cs="Times New Roman"/>
          <w:b/>
          <w:sz w:val="24"/>
          <w:szCs w:val="24"/>
        </w:rPr>
        <w:t xml:space="preserve">Forma prijímacieho konania: </w:t>
      </w:r>
    </w:p>
    <w:p w14:paraId="067FC692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talentová prijímacia skúška. </w:t>
      </w:r>
    </w:p>
    <w:p w14:paraId="6EF1941F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44CC553C" w14:textId="77777777" w:rsidR="00162D90" w:rsidRPr="000B7899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99">
        <w:rPr>
          <w:rFonts w:ascii="Times New Roman" w:hAnsi="Times New Roman" w:cs="Times New Roman"/>
          <w:b/>
          <w:sz w:val="24"/>
          <w:szCs w:val="24"/>
        </w:rPr>
        <w:t xml:space="preserve">Bodové ohodnotenie prijímacieho konania: </w:t>
      </w:r>
    </w:p>
    <w:p w14:paraId="6DEEAEE5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Hlavný predmet (hra na nástroji, sólový spev): 15 bodov </w:t>
      </w:r>
    </w:p>
    <w:p w14:paraId="78B867B2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>Rytmické a intonačné schopnosti uchádzača: 5 bodov</w:t>
      </w:r>
    </w:p>
    <w:p w14:paraId="556F1611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Všeobecný prehľad: 5 bodov </w:t>
      </w:r>
    </w:p>
    <w:p w14:paraId="21AE7480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Spolu: 25 bodov </w:t>
      </w:r>
    </w:p>
    <w:p w14:paraId="3CB822AC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7F1707F5" w14:textId="77777777" w:rsidR="00162D90" w:rsidRPr="000B7899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99">
        <w:rPr>
          <w:rFonts w:ascii="Times New Roman" w:hAnsi="Times New Roman" w:cs="Times New Roman"/>
          <w:b/>
          <w:sz w:val="24"/>
          <w:szCs w:val="24"/>
        </w:rPr>
        <w:t xml:space="preserve">Stanovenie okruhu a rozsahu požadovaných znalostí: </w:t>
      </w:r>
    </w:p>
    <w:p w14:paraId="31993C4A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Vedomosti a zručnosti uchádzača z oblasti hudobnej výchovy – úroveň absolventa 1. stupňa ZUŠ podľa platných učebných osnov. </w:t>
      </w:r>
    </w:p>
    <w:p w14:paraId="5EAAA724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53DAFC20" w14:textId="77777777" w:rsidR="00162D90" w:rsidRPr="000B7899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99">
        <w:rPr>
          <w:rFonts w:ascii="Times New Roman" w:hAnsi="Times New Roman" w:cs="Times New Roman"/>
          <w:b/>
          <w:sz w:val="24"/>
          <w:szCs w:val="24"/>
        </w:rPr>
        <w:t xml:space="preserve">Priebeh talentovej skúšky: </w:t>
      </w:r>
    </w:p>
    <w:p w14:paraId="13072E9F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>Praktická skúška: preverenie praktických zručností v hre na zvolenom hudobnom nástroji, resp. v sólovom speve:</w:t>
      </w:r>
    </w:p>
    <w:p w14:paraId="159438D2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747BE2">
        <w:rPr>
          <w:rFonts w:ascii="Times New Roman" w:hAnsi="Times New Roman" w:cs="Times New Roman"/>
          <w:b/>
          <w:bCs/>
          <w:sz w:val="24"/>
          <w:szCs w:val="24"/>
        </w:rPr>
        <w:t>hudobný nástroj:</w:t>
      </w:r>
      <w:r w:rsidRPr="00162D90">
        <w:rPr>
          <w:rFonts w:ascii="Times New Roman" w:hAnsi="Times New Roman" w:cs="Times New Roman"/>
          <w:sz w:val="24"/>
          <w:szCs w:val="24"/>
        </w:rPr>
        <w:t xml:space="preserve"> interpretácia dvoch skladieb rôznych štýlových období – jedna zo skladieb môže byť aj technického charakteru (etuda);</w:t>
      </w:r>
    </w:p>
    <w:p w14:paraId="72548676" w14:textId="77ABBBA0" w:rsidR="00162D90" w:rsidRPr="00162D90" w:rsidRDefault="00747BE2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62D90" w:rsidRPr="00747BE2">
        <w:rPr>
          <w:rFonts w:ascii="Times New Roman" w:hAnsi="Times New Roman" w:cs="Times New Roman"/>
          <w:b/>
          <w:bCs/>
          <w:sz w:val="24"/>
          <w:szCs w:val="24"/>
        </w:rPr>
        <w:t>spev:</w:t>
      </w:r>
      <w:r w:rsidR="00162D90" w:rsidRPr="00162D90">
        <w:rPr>
          <w:rFonts w:ascii="Times New Roman" w:hAnsi="Times New Roman" w:cs="Times New Roman"/>
          <w:sz w:val="24"/>
          <w:szCs w:val="24"/>
        </w:rPr>
        <w:t xml:space="preserve"> interpretácia dvoch skladieb rôznych štýlových období – jedna zo skladieb môže byť ľudová pieseň v úprave ľubovoľného skladateľa.</w:t>
      </w:r>
    </w:p>
    <w:p w14:paraId="2FB7433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Písomný test: </w:t>
      </w:r>
    </w:p>
    <w:p w14:paraId="249A99FB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Preverenie rytmických a intonačných schopností uchádzača. </w:t>
      </w:r>
    </w:p>
    <w:p w14:paraId="5A11F57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>Všeobecný kultúrny prehľad: preverenie základných vedomostí z hudobnej teórie (stupnice, intervaly, akordy, hudobné názvoslovie), preverenie základných vedomostí z oblasti hudobnodramatického umenia  (definícia, charakteristika, popis a i.), dejín hudobnodramatického umenia (opera, opereta, muzikál, významné skladateľské osobnosti a i.), všeobecný prehľad zo súčasnej hudobnej kultúry (muzikály v repertoári slovenských divadiel).</w:t>
      </w:r>
    </w:p>
    <w:p w14:paraId="7E02DAC6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Osobné a psychologické predpoklady štúdia hudby (úloha hudby v živote uchádzača, vzťah k hudbe a hudobné aktivity uchádzača, predchádzajúce štúdium a očakávania od štúdia na Katedre hudby PF UKF v Nitre, uplatnenie študentov, vzťah k deťom a skúsenosti z práce s deťmi, rečové predpoklady na vykonávanie pedagogickej profesie a i.). </w:t>
      </w:r>
    </w:p>
    <w:p w14:paraId="4E8FEA7F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223DAB0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0B7899">
        <w:rPr>
          <w:rFonts w:ascii="Times New Roman" w:hAnsi="Times New Roman" w:cs="Times New Roman"/>
          <w:i/>
          <w:sz w:val="24"/>
          <w:szCs w:val="24"/>
        </w:rPr>
        <w:t>Upozornenie:</w:t>
      </w:r>
      <w:r w:rsidRPr="00162D90">
        <w:rPr>
          <w:rFonts w:ascii="Times New Roman" w:hAnsi="Times New Roman" w:cs="Times New Roman"/>
          <w:sz w:val="24"/>
          <w:szCs w:val="24"/>
        </w:rPr>
        <w:t xml:space="preserve"> Katedra hudby odporúča zabezpečiť si vlastného korepetítora. V prípade, že uchádzač nemá vlastný klavírny sprievod, je povinný informovať Katedru hudby PF UKF v Nitre o potrebe korepetítora a poslať notový materiál najneskôr 14 dní pred konaním talentovej skúšky na adresu: mstrbak@ukf.sk </w:t>
      </w:r>
    </w:p>
    <w:p w14:paraId="34894F8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2BCD3BA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71133D57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Odporúčaná literatúra: </w:t>
      </w:r>
    </w:p>
    <w:p w14:paraId="0A252A5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>ABRAHAM, G.: Stručné dejiny hudby. Bratislava: Hudobné centrum, 2003.</w:t>
      </w:r>
    </w:p>
    <w:p w14:paraId="4ED62FA2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KOUBA, J.: ABC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hudebních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slohů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. Od raného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středověku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 k W. A. Mozartovi. Praha: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Supraphon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, 1988. </w:t>
      </w:r>
    </w:p>
    <w:p w14:paraId="09EE4680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SMOLKA, J.: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Dějiny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 hudby. Brno: TOGGA, 2001.</w:t>
      </w:r>
    </w:p>
    <w:p w14:paraId="15135E84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SUCHOŇ, E. – FILIP, M.: Stručná náuka o hudbe. Bratislava: OPUS, 1987. </w:t>
      </w:r>
    </w:p>
    <w:p w14:paraId="231DA268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 xml:space="preserve">ZENKL, L.: ABC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hudební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 náuky. Praha: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D90">
        <w:rPr>
          <w:rFonts w:ascii="Times New Roman" w:hAnsi="Times New Roman" w:cs="Times New Roman"/>
          <w:sz w:val="24"/>
          <w:szCs w:val="24"/>
        </w:rPr>
        <w:t>Supraphon</w:t>
      </w:r>
      <w:proofErr w:type="spellEnd"/>
      <w:r w:rsidRPr="00162D90">
        <w:rPr>
          <w:rFonts w:ascii="Times New Roman" w:hAnsi="Times New Roman" w:cs="Times New Roman"/>
          <w:sz w:val="24"/>
          <w:szCs w:val="24"/>
        </w:rPr>
        <w:t>, 1986.</w:t>
      </w:r>
    </w:p>
    <w:p w14:paraId="42EC28F4" w14:textId="77777777" w:rsidR="00162D90" w:rsidRPr="00162D90" w:rsidRDefault="00162D90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  <w:r w:rsidRPr="00162D90">
        <w:rPr>
          <w:rFonts w:ascii="Times New Roman" w:hAnsi="Times New Roman" w:cs="Times New Roman"/>
          <w:sz w:val="24"/>
          <w:szCs w:val="24"/>
        </w:rPr>
        <w:t>časopis Hudobný život.</w:t>
      </w:r>
    </w:p>
    <w:p w14:paraId="78EBE2D1" w14:textId="77777777" w:rsidR="0005108C" w:rsidRPr="001D69B4" w:rsidRDefault="0005108C" w:rsidP="00162D90">
      <w:pPr>
        <w:shd w:val="clear" w:color="auto" w:fill="FFFFFF"/>
        <w:tabs>
          <w:tab w:val="left" w:pos="686"/>
          <w:tab w:val="left" w:pos="10440"/>
        </w:tabs>
        <w:spacing w:after="0" w:line="240" w:lineRule="auto"/>
        <w:ind w:left="19" w:right="-5"/>
        <w:jc w:val="both"/>
        <w:rPr>
          <w:rFonts w:ascii="Times New Roman" w:hAnsi="Times New Roman" w:cs="Times New Roman"/>
          <w:sz w:val="24"/>
          <w:szCs w:val="24"/>
        </w:rPr>
      </w:pPr>
    </w:p>
    <w:sectPr w:rsidR="0005108C" w:rsidRPr="001D69B4" w:rsidSect="00EB3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71AA" w14:textId="77777777" w:rsidR="00607B63" w:rsidRDefault="00607B63" w:rsidP="00536424">
      <w:pPr>
        <w:spacing w:after="0" w:line="240" w:lineRule="auto"/>
      </w:pPr>
      <w:r>
        <w:separator/>
      </w:r>
    </w:p>
  </w:endnote>
  <w:endnote w:type="continuationSeparator" w:id="0">
    <w:p w14:paraId="40CC6564" w14:textId="77777777" w:rsidR="00607B63" w:rsidRDefault="00607B63" w:rsidP="0053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5014"/>
      <w:docPartObj>
        <w:docPartGallery w:val="Page Numbers (Bottom of Page)"/>
        <w:docPartUnique/>
      </w:docPartObj>
    </w:sdtPr>
    <w:sdtContent>
      <w:p w14:paraId="26FF3973" w14:textId="77777777" w:rsidR="00EB3F48" w:rsidRDefault="00EB3F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23">
          <w:rPr>
            <w:noProof/>
          </w:rPr>
          <w:t>2</w:t>
        </w:r>
        <w:r>
          <w:fldChar w:fldCharType="end"/>
        </w:r>
      </w:p>
    </w:sdtContent>
  </w:sdt>
  <w:p w14:paraId="284BC67F" w14:textId="77777777" w:rsidR="00536424" w:rsidRDefault="00536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7228" w14:textId="77777777" w:rsidR="00607B63" w:rsidRDefault="00607B63" w:rsidP="00536424">
      <w:pPr>
        <w:spacing w:after="0" w:line="240" w:lineRule="auto"/>
      </w:pPr>
      <w:r>
        <w:separator/>
      </w:r>
    </w:p>
  </w:footnote>
  <w:footnote w:type="continuationSeparator" w:id="0">
    <w:p w14:paraId="55B890FA" w14:textId="77777777" w:rsidR="00607B63" w:rsidRDefault="00607B63" w:rsidP="0053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57AB" w14:textId="77777777" w:rsidR="00026B20" w:rsidRDefault="00026B20">
    <w:pPr>
      <w:pStyle w:val="Header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C865B0" wp14:editId="0AF1C637">
              <wp:simplePos x="0" y="0"/>
              <wp:positionH relativeFrom="margin">
                <wp:posOffset>543560</wp:posOffset>
              </wp:positionH>
              <wp:positionV relativeFrom="page">
                <wp:posOffset>600075</wp:posOffset>
              </wp:positionV>
              <wp:extent cx="6044400" cy="269875"/>
              <wp:effectExtent l="0" t="0" r="0" b="635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24"/>
                            </w:rPr>
                            <w:alias w:val="Náz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DE669D" w14:textId="77777777" w:rsidR="00026B20" w:rsidRPr="00026B20" w:rsidRDefault="00A462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24"/>
                                </w:rPr>
                                <w:t>Pedagogická fakultA Univerzity Konštantína Filozofa v Nitre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8C865B0" id="Obdĺžnik 197" o:spid="_x0000_s1026" style="position:absolute;margin-left:42.8pt;margin-top:47.25pt;width:475.9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000000" w:themeColor="text1"/>
                        <w:sz w:val="24"/>
                      </w:rPr>
                      <w:alias w:val="Náz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8DE669D" w14:textId="77777777" w:rsidR="00026B20" w:rsidRPr="00026B20" w:rsidRDefault="00A46280">
                        <w:pPr>
                          <w:pStyle w:val="Header"/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000000" w:themeColor="text1"/>
                            <w:sz w:val="24"/>
                          </w:rPr>
                          <w:t>Pedagogická fakultA Univerzity Konštantína Filozofa v Nitre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840D48">
      <w:rPr>
        <w:noProof/>
        <w:color w:val="FF0000"/>
        <w:lang w:eastAsia="sk-SK"/>
      </w:rPr>
      <w:drawing>
        <wp:anchor distT="0" distB="0" distL="114300" distR="114300" simplePos="0" relativeHeight="251661312" behindDoc="1" locked="0" layoutInCell="1" allowOverlap="1" wp14:anchorId="784DE513" wp14:editId="5F59F37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46100" cy="534035"/>
          <wp:effectExtent l="0" t="0" r="6350" b="0"/>
          <wp:wrapTight wrapText="bothSides">
            <wp:wrapPolygon edited="0">
              <wp:start x="0" y="0"/>
              <wp:lineTo x="0" y="20804"/>
              <wp:lineTo x="21098" y="20804"/>
              <wp:lineTo x="21098" y="0"/>
              <wp:lineTo x="0" y="0"/>
            </wp:wrapPolygon>
          </wp:wrapTight>
          <wp:docPr id="4" name="Obrázok 4" descr="C:\Users\Lívia\AppData\Local\Microsoft\Windows\INetCache\Content.Outlook\PEHBU5BJ\logo pf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ívia\AppData\Local\Microsoft\Windows\INetCache\Content.Outlook\PEHBU5BJ\logo pf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76F"/>
    <w:multiLevelType w:val="hybridMultilevel"/>
    <w:tmpl w:val="91FA98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9F9"/>
    <w:multiLevelType w:val="singleLevel"/>
    <w:tmpl w:val="7A4ADA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7A90EDE"/>
    <w:multiLevelType w:val="hybridMultilevel"/>
    <w:tmpl w:val="D1E2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D3B"/>
    <w:multiLevelType w:val="hybridMultilevel"/>
    <w:tmpl w:val="200239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716141">
    <w:abstractNumId w:val="3"/>
  </w:num>
  <w:num w:numId="2" w16cid:durableId="389769056">
    <w:abstractNumId w:val="2"/>
  </w:num>
  <w:num w:numId="3" w16cid:durableId="133761851">
    <w:abstractNumId w:val="0"/>
  </w:num>
  <w:num w:numId="4" w16cid:durableId="144253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7F"/>
    <w:rsid w:val="00025FF3"/>
    <w:rsid w:val="00026B20"/>
    <w:rsid w:val="000431EF"/>
    <w:rsid w:val="0005108C"/>
    <w:rsid w:val="000517D0"/>
    <w:rsid w:val="000626AB"/>
    <w:rsid w:val="00083FB5"/>
    <w:rsid w:val="00086388"/>
    <w:rsid w:val="00094D37"/>
    <w:rsid w:val="000B7899"/>
    <w:rsid w:val="000C6056"/>
    <w:rsid w:val="0013302F"/>
    <w:rsid w:val="00162D90"/>
    <w:rsid w:val="00167111"/>
    <w:rsid w:val="001A4A7D"/>
    <w:rsid w:val="001D69B4"/>
    <w:rsid w:val="00292671"/>
    <w:rsid w:val="002C2A6C"/>
    <w:rsid w:val="00303945"/>
    <w:rsid w:val="003416EB"/>
    <w:rsid w:val="00362919"/>
    <w:rsid w:val="00414423"/>
    <w:rsid w:val="00536424"/>
    <w:rsid w:val="005D3672"/>
    <w:rsid w:val="00607B63"/>
    <w:rsid w:val="006462B5"/>
    <w:rsid w:val="006A1D0D"/>
    <w:rsid w:val="00744637"/>
    <w:rsid w:val="00747BE2"/>
    <w:rsid w:val="007B4E02"/>
    <w:rsid w:val="007E3681"/>
    <w:rsid w:val="0083331B"/>
    <w:rsid w:val="0089128C"/>
    <w:rsid w:val="008D6463"/>
    <w:rsid w:val="009804C9"/>
    <w:rsid w:val="009B121A"/>
    <w:rsid w:val="009E41BA"/>
    <w:rsid w:val="009F727F"/>
    <w:rsid w:val="00A35DDA"/>
    <w:rsid w:val="00A46280"/>
    <w:rsid w:val="00A75877"/>
    <w:rsid w:val="00A77FB8"/>
    <w:rsid w:val="00A95057"/>
    <w:rsid w:val="00AB175A"/>
    <w:rsid w:val="00B44B40"/>
    <w:rsid w:val="00B60629"/>
    <w:rsid w:val="00BA0F53"/>
    <w:rsid w:val="00BE0461"/>
    <w:rsid w:val="00C24EA9"/>
    <w:rsid w:val="00C97808"/>
    <w:rsid w:val="00CB40EC"/>
    <w:rsid w:val="00CC784C"/>
    <w:rsid w:val="00D33D64"/>
    <w:rsid w:val="00DE5BD3"/>
    <w:rsid w:val="00DF1B91"/>
    <w:rsid w:val="00E864FA"/>
    <w:rsid w:val="00EA4948"/>
    <w:rsid w:val="00EB3F48"/>
    <w:rsid w:val="00F84968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B0DA1"/>
  <w15:docId w15:val="{77457506-F8EF-4318-A388-C019001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388"/>
    <w:rPr>
      <w:color w:val="0563C1"/>
      <w:u w:val="single"/>
    </w:rPr>
  </w:style>
  <w:style w:type="table" w:styleId="TableGrid">
    <w:name w:val="Table Grid"/>
    <w:basedOn w:val="TableNormal"/>
    <w:uiPriority w:val="39"/>
    <w:rsid w:val="0008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DRAZKY PRVA UROVEN,zoznam1"/>
    <w:basedOn w:val="Normal"/>
    <w:link w:val="ListParagraphChar"/>
    <w:uiPriority w:val="34"/>
    <w:qFormat/>
    <w:rsid w:val="00086388"/>
    <w:pPr>
      <w:ind w:left="720"/>
      <w:contextualSpacing/>
    </w:pPr>
  </w:style>
  <w:style w:type="character" w:customStyle="1" w:styleId="ListParagraphChar">
    <w:name w:val="List Paragraph Char"/>
    <w:aliases w:val="ODRAZKY PRVA UROVEN Char,zoznam1 Char"/>
    <w:link w:val="ListParagraph"/>
    <w:uiPriority w:val="34"/>
    <w:locked/>
    <w:rsid w:val="0008638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605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24"/>
  </w:style>
  <w:style w:type="paragraph" w:styleId="Footer">
    <w:name w:val="footer"/>
    <w:basedOn w:val="Normal"/>
    <w:link w:val="FooterChar"/>
    <w:uiPriority w:val="99"/>
    <w:unhideWhenUsed/>
    <w:rsid w:val="0053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24"/>
  </w:style>
  <w:style w:type="paragraph" w:styleId="NoSpacing">
    <w:name w:val="No Spacing"/>
    <w:uiPriority w:val="1"/>
    <w:qFormat/>
    <w:rsid w:val="00B44B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h.pf.ukf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 Univerzity Konštantína Filozofa v Nitre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Konštantína Filozofa v Nitre</dc:title>
  <dc:subject/>
  <dc:creator>Nora Halmová</dc:creator>
  <cp:keywords/>
  <dc:description/>
  <cp:lastModifiedBy>Pavol Brezina</cp:lastModifiedBy>
  <cp:revision>8</cp:revision>
  <dcterms:created xsi:type="dcterms:W3CDTF">2022-01-12T12:25:00Z</dcterms:created>
  <dcterms:modified xsi:type="dcterms:W3CDTF">2022-12-13T12:49:00Z</dcterms:modified>
</cp:coreProperties>
</file>